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3"/>
        <w:gridCol w:w="3173"/>
        <w:gridCol w:w="3173"/>
      </w:tblGrid>
      <w:tr w:rsidR="00CC2D76" w:rsidTr="00CC2D76">
        <w:tc>
          <w:tcPr>
            <w:tcW w:w="3173" w:type="dxa"/>
          </w:tcPr>
          <w:p w:rsidR="00CC2D76" w:rsidRDefault="00CC2D76" w:rsidP="00FA6EBB">
            <w:pPr>
              <w:widowControl/>
              <w:adjustRightInd w:val="0"/>
              <w:jc w:val="center"/>
              <w:rPr>
                <w:rFonts w:asciiTheme="minorHAnsi" w:eastAsiaTheme="minorHAnsi" w:hAnsiTheme="minorHAnsi" w:cs="Calibri-Bold"/>
                <w:b/>
                <w:bCs/>
                <w:sz w:val="40"/>
                <w:szCs w:val="40"/>
                <w:lang w:eastAsia="en-US" w:bidi="ar-SA"/>
              </w:rPr>
            </w:pPr>
          </w:p>
        </w:tc>
        <w:tc>
          <w:tcPr>
            <w:tcW w:w="3173" w:type="dxa"/>
          </w:tcPr>
          <w:p w:rsidR="00CC2D76" w:rsidRDefault="00CC2D76" w:rsidP="00FA6EBB">
            <w:pPr>
              <w:widowControl/>
              <w:adjustRightInd w:val="0"/>
              <w:jc w:val="center"/>
              <w:rPr>
                <w:rFonts w:asciiTheme="minorHAnsi" w:eastAsiaTheme="minorHAnsi" w:hAnsiTheme="minorHAnsi" w:cs="Calibri-Bold"/>
                <w:b/>
                <w:bCs/>
                <w:sz w:val="40"/>
                <w:szCs w:val="40"/>
                <w:lang w:eastAsia="en-US" w:bidi="ar-SA"/>
              </w:rPr>
            </w:pPr>
            <w:r w:rsidRPr="00CC2D76">
              <w:rPr>
                <w:rFonts w:ascii="Arial" w:eastAsia="Times New Roman" w:hAnsi="Arial" w:cs="Arial"/>
                <w:caps/>
                <w:noProof/>
                <w:sz w:val="12"/>
                <w:szCs w:val="12"/>
                <w:lang w:bidi="ar-SA"/>
              </w:rPr>
              <w:drawing>
                <wp:inline distT="0" distB="0" distL="0" distR="0">
                  <wp:extent cx="804545" cy="906780"/>
                  <wp:effectExtent l="0" t="0" r="0" b="0"/>
                  <wp:docPr id="4" name="Immagine 1" descr="gruppi:Res:MULTIMEDIA:loghi ente e imprese:Logo SR 15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ruppi:Res:MULTIMEDIA:loghi ente e imprese:Logo SR 150x20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4545" cy="906780"/>
                          </a:xfrm>
                          <a:prstGeom prst="rect">
                            <a:avLst/>
                          </a:prstGeom>
                          <a:noFill/>
                          <a:ln>
                            <a:noFill/>
                          </a:ln>
                        </pic:spPr>
                      </pic:pic>
                    </a:graphicData>
                  </a:graphic>
                </wp:inline>
              </w:drawing>
            </w:r>
          </w:p>
        </w:tc>
        <w:tc>
          <w:tcPr>
            <w:tcW w:w="3173" w:type="dxa"/>
          </w:tcPr>
          <w:p w:rsidR="00CC2D76" w:rsidRDefault="00CC2D76" w:rsidP="00FA6EBB">
            <w:pPr>
              <w:widowControl/>
              <w:adjustRightInd w:val="0"/>
              <w:jc w:val="center"/>
              <w:rPr>
                <w:rFonts w:asciiTheme="minorHAnsi" w:eastAsiaTheme="minorHAnsi" w:hAnsiTheme="minorHAnsi" w:cs="Calibri-Bold"/>
                <w:b/>
                <w:bCs/>
                <w:sz w:val="40"/>
                <w:szCs w:val="40"/>
                <w:lang w:eastAsia="en-US" w:bidi="ar-SA"/>
              </w:rPr>
            </w:pPr>
          </w:p>
        </w:tc>
      </w:tr>
      <w:tr w:rsidR="00CC2D76" w:rsidTr="00CC2D76">
        <w:tc>
          <w:tcPr>
            <w:tcW w:w="3173" w:type="dxa"/>
          </w:tcPr>
          <w:p w:rsidR="00CC2D76" w:rsidRDefault="00CC2D76" w:rsidP="00FA6EBB">
            <w:pPr>
              <w:widowControl/>
              <w:adjustRightInd w:val="0"/>
              <w:jc w:val="center"/>
              <w:rPr>
                <w:rFonts w:asciiTheme="minorHAnsi" w:eastAsiaTheme="minorHAnsi" w:hAnsiTheme="minorHAnsi" w:cs="Calibri-Bold"/>
                <w:b/>
                <w:bCs/>
                <w:sz w:val="40"/>
                <w:szCs w:val="40"/>
                <w:lang w:eastAsia="en-US" w:bidi="ar-SA"/>
              </w:rPr>
            </w:pPr>
            <w:r>
              <w:rPr>
                <w:noProof/>
                <w:lang w:bidi="ar-SA"/>
              </w:rPr>
              <w:drawing>
                <wp:anchor distT="0" distB="0" distL="0" distR="0" simplePos="0" relativeHeight="251663360" behindDoc="0" locked="0" layoutInCell="1" allowOverlap="1">
                  <wp:simplePos x="0" y="0"/>
                  <wp:positionH relativeFrom="margin">
                    <wp:posOffset>66904</wp:posOffset>
                  </wp:positionH>
                  <wp:positionV relativeFrom="paragraph">
                    <wp:posOffset>158471</wp:posOffset>
                  </wp:positionV>
                  <wp:extent cx="999490" cy="504825"/>
                  <wp:effectExtent l="0" t="0" r="0" b="9525"/>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7" cstate="print"/>
                          <a:stretch>
                            <a:fillRect/>
                          </a:stretch>
                        </pic:blipFill>
                        <pic:spPr>
                          <a:xfrm>
                            <a:off x="0" y="0"/>
                            <a:ext cx="999490" cy="504825"/>
                          </a:xfrm>
                          <a:prstGeom prst="rect">
                            <a:avLst/>
                          </a:prstGeom>
                        </pic:spPr>
                      </pic:pic>
                    </a:graphicData>
                  </a:graphic>
                </wp:anchor>
              </w:drawing>
            </w:r>
          </w:p>
        </w:tc>
        <w:tc>
          <w:tcPr>
            <w:tcW w:w="3173" w:type="dxa"/>
          </w:tcPr>
          <w:p w:rsidR="00CC2D76" w:rsidRDefault="00CC2D76" w:rsidP="00FA6EBB">
            <w:pPr>
              <w:widowControl/>
              <w:adjustRightInd w:val="0"/>
              <w:jc w:val="center"/>
              <w:rPr>
                <w:rFonts w:asciiTheme="minorHAnsi" w:eastAsiaTheme="minorHAnsi" w:hAnsiTheme="minorHAnsi" w:cs="Calibri-Bold"/>
                <w:b/>
                <w:bCs/>
                <w:sz w:val="40"/>
                <w:szCs w:val="40"/>
                <w:lang w:eastAsia="en-US" w:bidi="ar-SA"/>
              </w:rPr>
            </w:pPr>
          </w:p>
        </w:tc>
        <w:tc>
          <w:tcPr>
            <w:tcW w:w="3173" w:type="dxa"/>
          </w:tcPr>
          <w:p w:rsidR="00CC2D76" w:rsidRDefault="00CC2D76" w:rsidP="00FA6EBB">
            <w:pPr>
              <w:widowControl/>
              <w:adjustRightInd w:val="0"/>
              <w:jc w:val="center"/>
              <w:rPr>
                <w:rFonts w:asciiTheme="minorHAnsi" w:eastAsiaTheme="minorHAnsi" w:hAnsiTheme="minorHAnsi" w:cs="Calibri-Bold"/>
                <w:b/>
                <w:bCs/>
                <w:sz w:val="40"/>
                <w:szCs w:val="40"/>
                <w:lang w:eastAsia="en-US" w:bidi="ar-SA"/>
              </w:rPr>
            </w:pPr>
            <w:r w:rsidRPr="00D30946">
              <w:rPr>
                <w:noProof/>
                <w:lang w:bidi="ar-SA"/>
              </w:rPr>
              <w:drawing>
                <wp:anchor distT="0" distB="0" distL="114300" distR="114300" simplePos="0" relativeHeight="251661312" behindDoc="0" locked="0" layoutInCell="1" allowOverlap="1">
                  <wp:simplePos x="0" y="0"/>
                  <wp:positionH relativeFrom="margin">
                    <wp:posOffset>841679</wp:posOffset>
                  </wp:positionH>
                  <wp:positionV relativeFrom="paragraph">
                    <wp:posOffset>106603</wp:posOffset>
                  </wp:positionV>
                  <wp:extent cx="1009015" cy="504825"/>
                  <wp:effectExtent l="0" t="0" r="635" b="9525"/>
                  <wp:wrapNone/>
                  <wp:docPr id="8" name="Immagine 6" descr="Descrizione: C:\Documents and Settings\Administrator\Desktop\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Descrizione: C:\Documents and Settings\Administrator\Desktop\imgr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467"/>
                          <a:stretch>
                            <a:fillRect/>
                          </a:stretch>
                        </pic:blipFill>
                        <pic:spPr bwMode="auto">
                          <a:xfrm>
                            <a:off x="0" y="0"/>
                            <a:ext cx="1009015" cy="504825"/>
                          </a:xfrm>
                          <a:prstGeom prst="rect">
                            <a:avLst/>
                          </a:prstGeom>
                          <a:noFill/>
                          <a:ln>
                            <a:noFill/>
                          </a:ln>
                        </pic:spPr>
                      </pic:pic>
                    </a:graphicData>
                  </a:graphic>
                </wp:anchor>
              </w:drawing>
            </w:r>
          </w:p>
        </w:tc>
      </w:tr>
    </w:tbl>
    <w:p w:rsidR="000C3E33" w:rsidRDefault="000C3E33" w:rsidP="000C3E33">
      <w:pPr>
        <w:widowControl/>
        <w:adjustRightInd w:val="0"/>
        <w:jc w:val="center"/>
        <w:rPr>
          <w:rFonts w:asciiTheme="minorHAnsi" w:eastAsiaTheme="minorHAnsi" w:hAnsiTheme="minorHAnsi" w:cs="Calibri-Bold"/>
          <w:b/>
          <w:bCs/>
          <w:sz w:val="40"/>
          <w:szCs w:val="40"/>
          <w:lang w:eastAsia="en-US" w:bidi="ar-SA"/>
        </w:rPr>
      </w:pPr>
      <w:r w:rsidRPr="000C3E33">
        <w:rPr>
          <w:rFonts w:asciiTheme="minorHAnsi" w:eastAsiaTheme="minorHAnsi" w:hAnsiTheme="minorHAnsi" w:cs="Calibri-Bold"/>
          <w:b/>
          <w:bCs/>
          <w:sz w:val="40"/>
          <w:szCs w:val="40"/>
          <w:lang w:eastAsia="en-US" w:bidi="ar-SA"/>
        </w:rPr>
        <w:t>INNOVAZIONE COME LEVA DI SVILUPPO</w:t>
      </w:r>
    </w:p>
    <w:p w:rsidR="000C3E33" w:rsidRDefault="00014921" w:rsidP="000C3E33">
      <w:pPr>
        <w:widowControl/>
        <w:adjustRightInd w:val="0"/>
        <w:jc w:val="center"/>
        <w:rPr>
          <w:rFonts w:asciiTheme="minorHAnsi" w:eastAsiaTheme="minorHAnsi" w:hAnsiTheme="minorHAnsi" w:cs="Calibri-Bold"/>
          <w:b/>
          <w:bCs/>
          <w:sz w:val="40"/>
          <w:szCs w:val="40"/>
          <w:lang w:eastAsia="en-US" w:bidi="ar-SA"/>
        </w:rPr>
      </w:pPr>
      <w:r>
        <w:rPr>
          <w:rFonts w:asciiTheme="minorHAnsi" w:eastAsiaTheme="minorHAnsi" w:hAnsiTheme="minorHAnsi" w:cs="Calibri-Bold"/>
          <w:b/>
          <w:bCs/>
          <w:sz w:val="40"/>
          <w:szCs w:val="40"/>
          <w:lang w:eastAsia="en-US" w:bidi="ar-SA"/>
        </w:rPr>
        <w:t xml:space="preserve">CAGLIARI, </w:t>
      </w:r>
      <w:r w:rsidR="00BF2EF1" w:rsidRPr="00BF2EF1">
        <w:rPr>
          <w:rFonts w:asciiTheme="minorHAnsi" w:eastAsiaTheme="minorHAnsi" w:hAnsiTheme="minorHAnsi" w:cs="Calibri-Bold"/>
          <w:b/>
          <w:bCs/>
          <w:sz w:val="40"/>
          <w:szCs w:val="40"/>
          <w:lang w:eastAsia="en-US" w:bidi="ar-SA"/>
        </w:rPr>
        <w:t>SALA ANFITEATRO, VIA ROMA 253</w:t>
      </w:r>
    </w:p>
    <w:p w:rsidR="002F5A26" w:rsidRDefault="00014921" w:rsidP="000C3E33">
      <w:pPr>
        <w:widowControl/>
        <w:adjustRightInd w:val="0"/>
        <w:jc w:val="center"/>
        <w:rPr>
          <w:rFonts w:asciiTheme="minorHAnsi" w:eastAsiaTheme="minorHAnsi" w:hAnsiTheme="minorHAnsi" w:cs="Calibri-Bold"/>
          <w:b/>
          <w:bCs/>
          <w:sz w:val="40"/>
          <w:szCs w:val="40"/>
          <w:lang w:eastAsia="en-US" w:bidi="ar-SA"/>
        </w:rPr>
      </w:pPr>
      <w:r>
        <w:rPr>
          <w:rFonts w:asciiTheme="minorHAnsi" w:eastAsiaTheme="minorHAnsi" w:hAnsiTheme="minorHAnsi" w:cs="Calibri-Bold"/>
          <w:b/>
          <w:bCs/>
          <w:sz w:val="40"/>
          <w:szCs w:val="40"/>
          <w:lang w:eastAsia="en-US" w:bidi="ar-SA"/>
        </w:rPr>
        <w:t xml:space="preserve">4 </w:t>
      </w:r>
      <w:r w:rsidR="002561AE">
        <w:rPr>
          <w:rFonts w:asciiTheme="minorHAnsi" w:eastAsiaTheme="minorHAnsi" w:hAnsiTheme="minorHAnsi" w:cs="Calibri-Bold"/>
          <w:b/>
          <w:bCs/>
          <w:sz w:val="40"/>
          <w:szCs w:val="40"/>
          <w:lang w:eastAsia="en-US" w:bidi="ar-SA"/>
        </w:rPr>
        <w:t>MARZO</w:t>
      </w:r>
      <w:r w:rsidR="000C3E33">
        <w:rPr>
          <w:rFonts w:asciiTheme="minorHAnsi" w:eastAsiaTheme="minorHAnsi" w:hAnsiTheme="minorHAnsi" w:cs="Calibri-Bold"/>
          <w:b/>
          <w:bCs/>
          <w:sz w:val="40"/>
          <w:szCs w:val="40"/>
          <w:lang w:eastAsia="en-US" w:bidi="ar-SA"/>
        </w:rPr>
        <w:t xml:space="preserve"> 2019</w:t>
      </w:r>
    </w:p>
    <w:p w:rsidR="000C3E33" w:rsidRPr="000C3E33" w:rsidRDefault="000C3E33" w:rsidP="000C3E33">
      <w:pPr>
        <w:widowControl/>
        <w:adjustRightInd w:val="0"/>
        <w:jc w:val="center"/>
        <w:rPr>
          <w:rFonts w:asciiTheme="minorHAnsi" w:eastAsiaTheme="minorHAnsi" w:hAnsiTheme="minorHAnsi" w:cs="Calibri-Bold"/>
          <w:b/>
          <w:bCs/>
          <w:sz w:val="40"/>
          <w:szCs w:val="40"/>
          <w:lang w:eastAsia="en-US" w:bidi="ar-SA"/>
        </w:rPr>
      </w:pPr>
    </w:p>
    <w:p w:rsidR="000C3E33" w:rsidRPr="000C3E33" w:rsidRDefault="000C3E33" w:rsidP="000C3E33">
      <w:pPr>
        <w:widowControl/>
        <w:adjustRightInd w:val="0"/>
        <w:jc w:val="both"/>
        <w:rPr>
          <w:rFonts w:asciiTheme="minorHAnsi" w:eastAsiaTheme="minorHAnsi" w:hAnsiTheme="minorHAnsi" w:cs="Calibri-Bold"/>
          <w:bCs/>
          <w:sz w:val="28"/>
          <w:szCs w:val="28"/>
          <w:lang w:eastAsia="en-US" w:bidi="ar-SA"/>
        </w:rPr>
      </w:pPr>
    </w:p>
    <w:p w:rsidR="000C3E33" w:rsidRPr="00FA6EBB" w:rsidRDefault="000C3E33" w:rsidP="000C3E33">
      <w:pPr>
        <w:widowControl/>
        <w:adjustRightInd w:val="0"/>
        <w:jc w:val="both"/>
        <w:rPr>
          <w:rFonts w:asciiTheme="minorHAnsi" w:eastAsiaTheme="minorHAnsi" w:hAnsiTheme="minorHAnsi" w:cs="Calibri-Bold"/>
          <w:bCs/>
          <w:i/>
          <w:sz w:val="24"/>
          <w:szCs w:val="24"/>
          <w:lang w:eastAsia="en-US" w:bidi="ar-SA"/>
        </w:rPr>
      </w:pPr>
      <w:r w:rsidRPr="00FA6EBB">
        <w:rPr>
          <w:rFonts w:asciiTheme="minorHAnsi" w:eastAsiaTheme="minorHAnsi" w:hAnsiTheme="minorHAnsi" w:cs="Calibri-Bold"/>
          <w:bCs/>
          <w:i/>
          <w:sz w:val="24"/>
          <w:szCs w:val="24"/>
          <w:lang w:eastAsia="en-US" w:bidi="ar-SA"/>
        </w:rPr>
        <w:t>La conferenza chiude il progetto di FORESIGHT TECNOLOGICO che VISION &amp; VALUE e IALE hanno svolto per conto di Sardegna Ricerche.</w:t>
      </w:r>
    </w:p>
    <w:p w:rsidR="000C3E33" w:rsidRPr="00FA6EBB" w:rsidRDefault="000C3E33" w:rsidP="000C3E33">
      <w:pPr>
        <w:widowControl/>
        <w:adjustRightInd w:val="0"/>
        <w:jc w:val="both"/>
        <w:rPr>
          <w:rFonts w:asciiTheme="minorHAnsi" w:eastAsiaTheme="minorHAnsi" w:hAnsiTheme="minorHAnsi" w:cs="Calibri-Bold"/>
          <w:bCs/>
          <w:i/>
          <w:sz w:val="24"/>
          <w:szCs w:val="24"/>
          <w:lang w:eastAsia="en-US" w:bidi="ar-SA"/>
        </w:rPr>
      </w:pPr>
    </w:p>
    <w:p w:rsidR="000C3E33" w:rsidRPr="00FA6EBB" w:rsidRDefault="000C3E33" w:rsidP="000C3E33">
      <w:pPr>
        <w:widowControl/>
        <w:adjustRightInd w:val="0"/>
        <w:jc w:val="both"/>
        <w:rPr>
          <w:rFonts w:asciiTheme="minorHAnsi" w:eastAsiaTheme="minorHAnsi" w:hAnsiTheme="minorHAnsi" w:cs="Calibri-Bold"/>
          <w:bCs/>
          <w:i/>
          <w:sz w:val="24"/>
          <w:szCs w:val="24"/>
          <w:lang w:eastAsia="en-US" w:bidi="ar-SA"/>
        </w:rPr>
      </w:pPr>
      <w:r w:rsidRPr="00FA6EBB">
        <w:rPr>
          <w:rFonts w:asciiTheme="minorHAnsi" w:eastAsiaTheme="minorHAnsi" w:hAnsiTheme="minorHAnsi" w:cs="Calibri-Bold"/>
          <w:bCs/>
          <w:i/>
          <w:sz w:val="24"/>
          <w:szCs w:val="24"/>
          <w:lang w:eastAsia="en-US" w:bidi="ar-SA"/>
        </w:rPr>
        <w:t>Le amministrazioni italiane ed europee si trovano strette in un paradosso che ne deciderà, probabilmente, il futuro. Da una parte, hanno l’obbligo di innovare per rispondere ad aspettative sempre più diversificate con risorse sempre più scarse e sono al centro di alcuni dei trend tecnologici più importanti (i droni, le strade digitali, i modelli di produzione di energia diffusa). Dall’altra, però, le istituzioni che abbiamo non furono concepite – in un secolo diverso - per assumersi i ri</w:t>
      </w:r>
      <w:r w:rsidR="00CF591F" w:rsidRPr="00FA6EBB">
        <w:rPr>
          <w:rFonts w:asciiTheme="minorHAnsi" w:eastAsiaTheme="minorHAnsi" w:hAnsiTheme="minorHAnsi" w:cs="Calibri-Bold"/>
          <w:bCs/>
          <w:i/>
          <w:sz w:val="24"/>
          <w:szCs w:val="24"/>
          <w:lang w:eastAsia="en-US" w:bidi="ar-SA"/>
        </w:rPr>
        <w:t>schi che l’innovazione comporta e</w:t>
      </w:r>
      <w:r w:rsidRPr="00FA6EBB">
        <w:rPr>
          <w:rFonts w:asciiTheme="minorHAnsi" w:eastAsiaTheme="minorHAnsi" w:hAnsiTheme="minorHAnsi" w:cs="Calibri-Bold"/>
          <w:bCs/>
          <w:i/>
          <w:sz w:val="24"/>
          <w:szCs w:val="24"/>
          <w:lang w:eastAsia="en-US" w:bidi="ar-SA"/>
        </w:rPr>
        <w:t xml:space="preserve"> non ne hanno gli strumenti.</w:t>
      </w:r>
    </w:p>
    <w:p w:rsidR="000C3E33" w:rsidRPr="00FA6EBB" w:rsidRDefault="000C3E33" w:rsidP="000C3E33">
      <w:pPr>
        <w:widowControl/>
        <w:adjustRightInd w:val="0"/>
        <w:jc w:val="both"/>
        <w:rPr>
          <w:rFonts w:asciiTheme="minorHAnsi" w:eastAsiaTheme="minorHAnsi" w:hAnsiTheme="minorHAnsi" w:cs="Calibri-Bold"/>
          <w:bCs/>
          <w:i/>
          <w:sz w:val="24"/>
          <w:szCs w:val="24"/>
          <w:lang w:eastAsia="en-US" w:bidi="ar-SA"/>
        </w:rPr>
      </w:pPr>
    </w:p>
    <w:p w:rsidR="000C3E33" w:rsidRPr="00FA6EBB" w:rsidRDefault="000C3E33" w:rsidP="000C3E33">
      <w:pPr>
        <w:widowControl/>
        <w:adjustRightInd w:val="0"/>
        <w:jc w:val="both"/>
        <w:rPr>
          <w:rFonts w:asciiTheme="minorHAnsi" w:eastAsiaTheme="minorHAnsi" w:hAnsiTheme="minorHAnsi" w:cs="Calibri-Bold"/>
          <w:bCs/>
          <w:i/>
          <w:sz w:val="24"/>
          <w:szCs w:val="24"/>
          <w:lang w:eastAsia="en-US" w:bidi="ar-SA"/>
        </w:rPr>
      </w:pPr>
      <w:r w:rsidRPr="00FA6EBB">
        <w:rPr>
          <w:rFonts w:asciiTheme="minorHAnsi" w:eastAsiaTheme="minorHAnsi" w:hAnsiTheme="minorHAnsi" w:cs="Calibri-Bold"/>
          <w:bCs/>
          <w:i/>
          <w:sz w:val="24"/>
          <w:szCs w:val="24"/>
          <w:lang w:eastAsia="en-US" w:bidi="ar-SA"/>
        </w:rPr>
        <w:t xml:space="preserve">Il progetto è stato la sperimentazione di un metodo che </w:t>
      </w:r>
      <w:r w:rsidR="00CC2D76">
        <w:rPr>
          <w:rFonts w:asciiTheme="minorHAnsi" w:eastAsiaTheme="minorHAnsi" w:hAnsiTheme="minorHAnsi" w:cs="Calibri-Bold"/>
          <w:bCs/>
          <w:i/>
          <w:sz w:val="24"/>
          <w:szCs w:val="24"/>
          <w:lang w:eastAsia="en-US" w:bidi="ar-SA"/>
        </w:rPr>
        <w:t>può</w:t>
      </w:r>
      <w:r w:rsidRPr="00FA6EBB">
        <w:rPr>
          <w:rFonts w:asciiTheme="minorHAnsi" w:eastAsiaTheme="minorHAnsi" w:hAnsiTheme="minorHAnsi" w:cs="Calibri-Bold"/>
          <w:bCs/>
          <w:i/>
          <w:sz w:val="24"/>
          <w:szCs w:val="24"/>
          <w:lang w:eastAsia="en-US" w:bidi="ar-SA"/>
        </w:rPr>
        <w:t xml:space="preserve"> diventare parte degli strumenti che le amministrazioni utilizzano sistematicamente per comprendere come le tecnologie possono creare opportunità per il proprio ambiente e risolvere i problemi determinati dalla crescita delle aspettative da parte dei cittadini.</w:t>
      </w:r>
    </w:p>
    <w:p w:rsidR="000C3E33" w:rsidRPr="00FA6EBB" w:rsidRDefault="000C3E33" w:rsidP="000C3E33">
      <w:pPr>
        <w:widowControl/>
        <w:adjustRightInd w:val="0"/>
        <w:jc w:val="both"/>
        <w:rPr>
          <w:rFonts w:asciiTheme="minorHAnsi" w:eastAsiaTheme="minorHAnsi" w:hAnsiTheme="minorHAnsi" w:cs="Calibri-Bold"/>
          <w:bCs/>
          <w:sz w:val="24"/>
          <w:szCs w:val="24"/>
          <w:lang w:eastAsia="en-US" w:bidi="ar-SA"/>
        </w:rPr>
      </w:pPr>
    </w:p>
    <w:p w:rsidR="000C3E33" w:rsidRPr="00FA6EBB" w:rsidRDefault="000C3E33" w:rsidP="000C3E33">
      <w:pPr>
        <w:widowControl/>
        <w:adjustRightInd w:val="0"/>
        <w:jc w:val="both"/>
        <w:rPr>
          <w:rFonts w:asciiTheme="minorHAnsi" w:eastAsiaTheme="minorHAnsi" w:hAnsiTheme="minorHAnsi" w:cs="Calibri-Bold"/>
          <w:bCs/>
          <w:sz w:val="24"/>
          <w:szCs w:val="24"/>
          <w:lang w:eastAsia="en-US" w:bidi="ar-SA"/>
        </w:rPr>
      </w:pPr>
      <w:r w:rsidRPr="00FA6EBB">
        <w:rPr>
          <w:rFonts w:asciiTheme="minorHAnsi" w:eastAsiaTheme="minorHAnsi" w:hAnsiTheme="minorHAnsi" w:cs="Calibri-Bold"/>
          <w:bCs/>
          <w:sz w:val="24"/>
          <w:szCs w:val="24"/>
          <w:lang w:eastAsia="en-US" w:bidi="ar-SA"/>
        </w:rPr>
        <w:t xml:space="preserve">L’agenda dell’evento conclusivo ha questa struttura: </w:t>
      </w:r>
    </w:p>
    <w:p w:rsidR="000C3E33" w:rsidRPr="00FA6EBB" w:rsidRDefault="000C3E33" w:rsidP="000C3E33">
      <w:pPr>
        <w:widowControl/>
        <w:adjustRightInd w:val="0"/>
        <w:jc w:val="both"/>
        <w:rPr>
          <w:rFonts w:asciiTheme="minorHAnsi" w:eastAsiaTheme="minorHAnsi" w:hAnsiTheme="minorHAnsi" w:cs="Calibri-Bold"/>
          <w:bCs/>
          <w:sz w:val="24"/>
          <w:szCs w:val="24"/>
          <w:lang w:eastAsia="en-US" w:bidi="ar-SA"/>
        </w:rPr>
      </w:pPr>
      <w:r w:rsidRPr="00FA6EBB">
        <w:rPr>
          <w:rFonts w:asciiTheme="minorHAnsi" w:eastAsiaTheme="minorHAnsi" w:hAnsiTheme="minorHAnsi" w:cs="Calibri-Bold"/>
          <w:bCs/>
          <w:sz w:val="24"/>
          <w:szCs w:val="24"/>
          <w:lang w:eastAsia="en-US" w:bidi="ar-SA"/>
        </w:rPr>
        <w:t xml:space="preserve"> </w:t>
      </w:r>
    </w:p>
    <w:p w:rsidR="008C352D" w:rsidRPr="00FA6EBB" w:rsidRDefault="008C352D" w:rsidP="000C3E33">
      <w:pPr>
        <w:widowControl/>
        <w:adjustRightInd w:val="0"/>
        <w:jc w:val="both"/>
        <w:rPr>
          <w:rFonts w:asciiTheme="minorHAnsi" w:eastAsiaTheme="minorHAnsi" w:hAnsiTheme="minorHAnsi" w:cs="Calibri-Bold"/>
          <w:bCs/>
          <w:sz w:val="24"/>
          <w:szCs w:val="24"/>
          <w:lang w:eastAsia="en-US" w:bidi="ar-SA"/>
        </w:rPr>
      </w:pPr>
      <w:r w:rsidRPr="00FA6EBB">
        <w:rPr>
          <w:rFonts w:asciiTheme="minorHAnsi" w:eastAsiaTheme="minorHAnsi" w:hAnsiTheme="minorHAnsi" w:cs="Calibri-Bold"/>
          <w:bCs/>
          <w:sz w:val="24"/>
          <w:szCs w:val="24"/>
          <w:lang w:eastAsia="en-US" w:bidi="ar-SA"/>
        </w:rPr>
        <w:t>MATTINA</w:t>
      </w:r>
    </w:p>
    <w:p w:rsidR="008C352D" w:rsidRPr="00FA6EBB" w:rsidRDefault="008C352D" w:rsidP="000C3E33">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9:00 Registrazione</w:t>
      </w:r>
    </w:p>
    <w:p w:rsidR="00C3484F" w:rsidRPr="00FA6EBB" w:rsidRDefault="000C3E33" w:rsidP="00662409">
      <w:pPr>
        <w:widowControl/>
        <w:adjustRightInd w:val="0"/>
        <w:jc w:val="both"/>
        <w:rPr>
          <w:rFonts w:asciiTheme="minorHAnsi" w:hAnsiTheme="minorHAnsi"/>
          <w:sz w:val="24"/>
          <w:szCs w:val="24"/>
        </w:rPr>
      </w:pPr>
      <w:r w:rsidRPr="00FA6EBB">
        <w:rPr>
          <w:rFonts w:asciiTheme="minorHAnsi" w:hAnsiTheme="minorHAnsi"/>
          <w:sz w:val="24"/>
          <w:szCs w:val="24"/>
        </w:rPr>
        <w:t xml:space="preserve">9.30 </w:t>
      </w:r>
      <w:r w:rsidR="00C3484F" w:rsidRPr="00FA6EBB">
        <w:rPr>
          <w:rFonts w:asciiTheme="minorHAnsi" w:hAnsiTheme="minorHAnsi"/>
          <w:sz w:val="24"/>
          <w:szCs w:val="24"/>
        </w:rPr>
        <w:t>A</w:t>
      </w:r>
      <w:r w:rsidRPr="00FA6EBB">
        <w:rPr>
          <w:rFonts w:asciiTheme="minorHAnsi" w:hAnsiTheme="minorHAnsi"/>
          <w:sz w:val="24"/>
          <w:szCs w:val="24"/>
        </w:rPr>
        <w:t xml:space="preserve">pertura dei </w:t>
      </w:r>
      <w:r w:rsidR="00C3484F" w:rsidRPr="00FA6EBB">
        <w:rPr>
          <w:rFonts w:asciiTheme="minorHAnsi" w:hAnsiTheme="minorHAnsi"/>
          <w:sz w:val="24"/>
          <w:szCs w:val="24"/>
        </w:rPr>
        <w:t>L</w:t>
      </w:r>
      <w:r w:rsidRPr="00FA6EBB">
        <w:rPr>
          <w:rFonts w:asciiTheme="minorHAnsi" w:hAnsiTheme="minorHAnsi"/>
          <w:sz w:val="24"/>
          <w:szCs w:val="24"/>
        </w:rPr>
        <w:t>avori</w:t>
      </w:r>
      <w:r w:rsidR="00C3484F" w:rsidRPr="00FA6EBB">
        <w:rPr>
          <w:rFonts w:asciiTheme="minorHAnsi" w:hAnsiTheme="minorHAnsi"/>
          <w:sz w:val="24"/>
          <w:szCs w:val="24"/>
        </w:rPr>
        <w:t xml:space="preserve"> </w:t>
      </w:r>
    </w:p>
    <w:p w:rsidR="000C3E33" w:rsidRPr="00FA6EBB" w:rsidRDefault="00C3484F" w:rsidP="00662409">
      <w:pPr>
        <w:widowControl/>
        <w:adjustRightInd w:val="0"/>
        <w:jc w:val="both"/>
        <w:rPr>
          <w:rFonts w:asciiTheme="minorHAnsi" w:eastAsiaTheme="minorHAnsi" w:hAnsiTheme="minorHAnsi"/>
          <w:sz w:val="24"/>
          <w:szCs w:val="24"/>
          <w:lang w:eastAsia="en-US" w:bidi="ar-SA"/>
        </w:rPr>
      </w:pPr>
      <w:r w:rsidRPr="00FA6EBB">
        <w:rPr>
          <w:rFonts w:asciiTheme="minorHAnsi" w:hAnsiTheme="minorHAnsi"/>
          <w:sz w:val="24"/>
          <w:szCs w:val="24"/>
        </w:rPr>
        <w:t>Giorgio Pisanu</w:t>
      </w:r>
    </w:p>
    <w:p w:rsidR="00C3484F"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9:30 – 9.45 Introduzione alla giornata</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Nicola </w:t>
      </w:r>
      <w:r w:rsidR="00C3484F" w:rsidRPr="00FA6EBB">
        <w:rPr>
          <w:rFonts w:asciiTheme="minorHAnsi" w:eastAsiaTheme="minorHAnsi" w:hAnsiTheme="minorHAnsi"/>
          <w:sz w:val="24"/>
          <w:szCs w:val="24"/>
          <w:lang w:eastAsia="en-US" w:bidi="ar-SA"/>
        </w:rPr>
        <w:t>Bellini (</w:t>
      </w:r>
      <w:r w:rsidR="002561AE" w:rsidRPr="00FA6EBB">
        <w:rPr>
          <w:rFonts w:asciiTheme="minorHAnsi" w:eastAsiaTheme="minorHAnsi" w:hAnsiTheme="minorHAnsi"/>
          <w:sz w:val="24"/>
          <w:szCs w:val="24"/>
          <w:lang w:eastAsia="en-US" w:bidi="ar-SA"/>
        </w:rPr>
        <w:t xml:space="preserve">Sant’Anna </w:t>
      </w:r>
      <w:r w:rsidR="00C3484F" w:rsidRPr="00FA6EBB">
        <w:rPr>
          <w:rFonts w:asciiTheme="minorHAnsi" w:eastAsiaTheme="minorHAnsi" w:hAnsiTheme="minorHAnsi"/>
          <w:sz w:val="24"/>
          <w:szCs w:val="24"/>
          <w:lang w:eastAsia="en-US" w:bidi="ar-SA"/>
        </w:rPr>
        <w:t>Pisa)</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9:45 – 10.00 Un bilancio della strategia di innovazione</w:t>
      </w:r>
    </w:p>
    <w:p w:rsidR="000C3E33" w:rsidRPr="00FA6EBB" w:rsidRDefault="007E2515"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Graziella </w:t>
      </w:r>
      <w:proofErr w:type="spellStart"/>
      <w:r w:rsidRPr="00FA6EBB">
        <w:rPr>
          <w:rFonts w:asciiTheme="minorHAnsi" w:eastAsiaTheme="minorHAnsi" w:hAnsiTheme="minorHAnsi"/>
          <w:sz w:val="24"/>
          <w:szCs w:val="24"/>
          <w:lang w:eastAsia="en-US" w:bidi="ar-SA"/>
        </w:rPr>
        <w:t>P</w:t>
      </w:r>
      <w:r w:rsidR="00C3484F" w:rsidRPr="00FA6EBB">
        <w:rPr>
          <w:rFonts w:asciiTheme="minorHAnsi" w:eastAsiaTheme="minorHAnsi" w:hAnsiTheme="minorHAnsi"/>
          <w:sz w:val="24"/>
          <w:szCs w:val="24"/>
          <w:lang w:eastAsia="en-US" w:bidi="ar-SA"/>
        </w:rPr>
        <w:t>isu</w:t>
      </w:r>
      <w:proofErr w:type="spellEnd"/>
      <w:r w:rsidR="000C3E33" w:rsidRPr="00FA6EBB">
        <w:rPr>
          <w:rFonts w:asciiTheme="minorHAnsi" w:eastAsiaTheme="minorHAnsi" w:hAnsiTheme="minorHAnsi"/>
          <w:sz w:val="24"/>
          <w:szCs w:val="24"/>
          <w:lang w:eastAsia="en-US" w:bidi="ar-SA"/>
        </w:rPr>
        <w:t xml:space="preserve"> </w:t>
      </w:r>
      <w:r w:rsidR="00C3484F" w:rsidRPr="00FA6EBB">
        <w:rPr>
          <w:rFonts w:asciiTheme="minorHAnsi" w:eastAsiaTheme="minorHAnsi" w:hAnsiTheme="minorHAnsi"/>
          <w:sz w:val="24"/>
          <w:szCs w:val="24"/>
          <w:lang w:eastAsia="en-US" w:bidi="ar-SA"/>
        </w:rPr>
        <w:t>(Autorità di Gestione POR FESR)</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10.00 – 10.15 </w:t>
      </w:r>
      <w:r w:rsidR="00EB6D14" w:rsidRPr="00FA6EBB">
        <w:rPr>
          <w:rFonts w:asciiTheme="minorHAnsi" w:eastAsiaTheme="minorHAnsi" w:hAnsiTheme="minorHAnsi"/>
          <w:sz w:val="24"/>
          <w:szCs w:val="24"/>
          <w:lang w:eastAsia="en-US" w:bidi="ar-SA"/>
        </w:rPr>
        <w:t xml:space="preserve">IL FUTURO DELLE STRATEGIE DI SPECIALIZZAZIONE INTELLIGENTE – </w:t>
      </w:r>
    </w:p>
    <w:p w:rsidR="000C3E33" w:rsidRPr="00FA6EBB" w:rsidRDefault="00FA6EBB" w:rsidP="00662409">
      <w:pPr>
        <w:widowControl/>
        <w:adjustRightInd w:val="0"/>
        <w:jc w:val="both"/>
        <w:rPr>
          <w:rFonts w:asciiTheme="minorHAnsi" w:eastAsiaTheme="minorHAnsi" w:hAnsiTheme="minorHAnsi"/>
          <w:sz w:val="24"/>
          <w:szCs w:val="24"/>
          <w:lang w:val="en-GB" w:eastAsia="en-US" w:bidi="ar-SA"/>
        </w:rPr>
      </w:pPr>
      <w:proofErr w:type="spellStart"/>
      <w:r>
        <w:rPr>
          <w:rFonts w:asciiTheme="minorHAnsi" w:eastAsiaTheme="minorHAnsi" w:hAnsiTheme="minorHAnsi"/>
          <w:sz w:val="24"/>
          <w:szCs w:val="24"/>
          <w:lang w:val="en-GB" w:eastAsia="en-US" w:bidi="ar-SA"/>
        </w:rPr>
        <w:t>Karel</w:t>
      </w:r>
      <w:proofErr w:type="spellEnd"/>
      <w:r>
        <w:rPr>
          <w:rFonts w:asciiTheme="minorHAnsi" w:eastAsiaTheme="minorHAnsi" w:hAnsiTheme="minorHAnsi"/>
          <w:sz w:val="24"/>
          <w:szCs w:val="24"/>
          <w:lang w:val="en-GB" w:eastAsia="en-US" w:bidi="ar-SA"/>
        </w:rPr>
        <w:t xml:space="preserve"> </w:t>
      </w:r>
      <w:proofErr w:type="spellStart"/>
      <w:r w:rsidR="00B10DB1" w:rsidRPr="00FA6EBB">
        <w:rPr>
          <w:rFonts w:asciiTheme="minorHAnsi" w:eastAsiaTheme="minorHAnsi" w:hAnsiTheme="minorHAnsi"/>
          <w:sz w:val="24"/>
          <w:szCs w:val="24"/>
          <w:lang w:val="en-GB" w:eastAsia="en-US" w:bidi="ar-SA"/>
        </w:rPr>
        <w:t>Haegeman</w:t>
      </w:r>
      <w:proofErr w:type="spellEnd"/>
      <w:r w:rsidR="000C3E33" w:rsidRPr="00FA6EBB">
        <w:rPr>
          <w:rFonts w:asciiTheme="minorHAnsi" w:eastAsiaTheme="minorHAnsi" w:hAnsiTheme="minorHAnsi"/>
          <w:sz w:val="24"/>
          <w:szCs w:val="24"/>
          <w:lang w:val="en-GB" w:eastAsia="en-US" w:bidi="ar-SA"/>
        </w:rPr>
        <w:t xml:space="preserve"> </w:t>
      </w:r>
      <w:r w:rsidR="00C3484F" w:rsidRPr="00FA6EBB">
        <w:rPr>
          <w:rFonts w:asciiTheme="minorHAnsi" w:eastAsiaTheme="minorHAnsi" w:hAnsiTheme="minorHAnsi"/>
          <w:sz w:val="24"/>
          <w:szCs w:val="24"/>
          <w:lang w:val="en-GB" w:eastAsia="en-US" w:bidi="ar-SA"/>
        </w:rPr>
        <w:t>(</w:t>
      </w:r>
      <w:r w:rsidR="00B10DB1" w:rsidRPr="00FA6EBB">
        <w:rPr>
          <w:rFonts w:asciiTheme="minorHAnsi" w:eastAsiaTheme="minorHAnsi" w:hAnsiTheme="minorHAnsi"/>
          <w:sz w:val="24"/>
          <w:szCs w:val="24"/>
          <w:lang w:val="en-GB" w:eastAsia="en-US" w:bidi="ar-SA"/>
        </w:rPr>
        <w:t>Scientific Project Officer</w:t>
      </w:r>
      <w:r w:rsidR="002561AE" w:rsidRPr="00FA6EBB">
        <w:rPr>
          <w:rFonts w:asciiTheme="minorHAnsi" w:eastAsiaTheme="minorHAnsi" w:hAnsiTheme="minorHAnsi"/>
          <w:sz w:val="24"/>
          <w:szCs w:val="24"/>
          <w:lang w:val="en-GB" w:eastAsia="en-US" w:bidi="ar-SA"/>
        </w:rPr>
        <w:t xml:space="preserve">, Territorial Development, </w:t>
      </w:r>
      <w:r w:rsidR="000C3E33" w:rsidRPr="00FA6EBB">
        <w:rPr>
          <w:rFonts w:asciiTheme="minorHAnsi" w:eastAsiaTheme="minorHAnsi" w:hAnsiTheme="minorHAnsi"/>
          <w:sz w:val="24"/>
          <w:szCs w:val="24"/>
          <w:lang w:val="en-GB" w:eastAsia="en-US" w:bidi="ar-SA"/>
        </w:rPr>
        <w:t>J</w:t>
      </w:r>
      <w:r w:rsidR="00B10DB1" w:rsidRPr="00FA6EBB">
        <w:rPr>
          <w:rFonts w:asciiTheme="minorHAnsi" w:eastAsiaTheme="minorHAnsi" w:hAnsiTheme="minorHAnsi"/>
          <w:sz w:val="24"/>
          <w:szCs w:val="24"/>
          <w:lang w:val="en-GB" w:eastAsia="en-US" w:bidi="ar-SA"/>
        </w:rPr>
        <w:t xml:space="preserve">oint </w:t>
      </w:r>
      <w:r w:rsidR="000C3E33" w:rsidRPr="00FA6EBB">
        <w:rPr>
          <w:rFonts w:asciiTheme="minorHAnsi" w:eastAsiaTheme="minorHAnsi" w:hAnsiTheme="minorHAnsi"/>
          <w:sz w:val="24"/>
          <w:szCs w:val="24"/>
          <w:lang w:val="en-GB" w:eastAsia="en-US" w:bidi="ar-SA"/>
        </w:rPr>
        <w:t>R</w:t>
      </w:r>
      <w:r w:rsidR="00B10DB1" w:rsidRPr="00FA6EBB">
        <w:rPr>
          <w:rFonts w:asciiTheme="minorHAnsi" w:eastAsiaTheme="minorHAnsi" w:hAnsiTheme="minorHAnsi"/>
          <w:sz w:val="24"/>
          <w:szCs w:val="24"/>
          <w:lang w:val="en-GB" w:eastAsia="en-US" w:bidi="ar-SA"/>
        </w:rPr>
        <w:t xml:space="preserve">esearch </w:t>
      </w:r>
      <w:r w:rsidR="000C3E33" w:rsidRPr="00FA6EBB">
        <w:rPr>
          <w:rFonts w:asciiTheme="minorHAnsi" w:eastAsiaTheme="minorHAnsi" w:hAnsiTheme="minorHAnsi"/>
          <w:sz w:val="24"/>
          <w:szCs w:val="24"/>
          <w:lang w:val="en-GB" w:eastAsia="en-US" w:bidi="ar-SA"/>
        </w:rPr>
        <w:t>C</w:t>
      </w:r>
      <w:r w:rsidR="00B10DB1" w:rsidRPr="00FA6EBB">
        <w:rPr>
          <w:rFonts w:asciiTheme="minorHAnsi" w:eastAsiaTheme="minorHAnsi" w:hAnsiTheme="minorHAnsi"/>
          <w:sz w:val="24"/>
          <w:szCs w:val="24"/>
          <w:lang w:val="en-GB" w:eastAsia="en-US" w:bidi="ar-SA"/>
        </w:rPr>
        <w:t>entr</w:t>
      </w:r>
      <w:r w:rsidR="00C3484F" w:rsidRPr="00FA6EBB">
        <w:rPr>
          <w:rFonts w:asciiTheme="minorHAnsi" w:eastAsiaTheme="minorHAnsi" w:hAnsiTheme="minorHAnsi"/>
          <w:sz w:val="24"/>
          <w:szCs w:val="24"/>
          <w:lang w:val="en-GB" w:eastAsia="en-US" w:bidi="ar-SA"/>
        </w:rPr>
        <w:t>e)</w:t>
      </w:r>
    </w:p>
    <w:p w:rsidR="000C3E33" w:rsidRPr="00FA6EBB" w:rsidRDefault="000C3E33" w:rsidP="00662409">
      <w:pPr>
        <w:widowControl/>
        <w:adjustRightInd w:val="0"/>
        <w:jc w:val="both"/>
        <w:rPr>
          <w:rFonts w:asciiTheme="minorHAnsi" w:eastAsiaTheme="minorHAnsi" w:hAnsiTheme="minorHAnsi"/>
          <w:sz w:val="24"/>
          <w:szCs w:val="24"/>
          <w:lang w:val="en-GB"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10.15 – 10.45 </w:t>
      </w:r>
      <w:r w:rsidR="00EB6D14" w:rsidRPr="00FA6EBB">
        <w:rPr>
          <w:rFonts w:asciiTheme="minorHAnsi" w:eastAsiaTheme="minorHAnsi" w:hAnsiTheme="minorHAnsi"/>
          <w:sz w:val="24"/>
          <w:szCs w:val="24"/>
          <w:lang w:eastAsia="en-US" w:bidi="ar-SA"/>
        </w:rPr>
        <w:t xml:space="preserve">I PRINCIPALI RISULTATI DEL PROGETTO FORESIGHT TECNOLOGICO </w:t>
      </w:r>
      <w:r w:rsidRPr="00FA6EBB">
        <w:rPr>
          <w:rFonts w:asciiTheme="minorHAnsi" w:eastAsiaTheme="minorHAnsi" w:hAnsiTheme="minorHAnsi"/>
          <w:sz w:val="24"/>
          <w:szCs w:val="24"/>
          <w:lang w:eastAsia="en-US" w:bidi="ar-SA"/>
        </w:rPr>
        <w:t xml:space="preserve">– </w:t>
      </w:r>
      <w:r w:rsidR="00EB6D14" w:rsidRPr="00FA6EBB">
        <w:rPr>
          <w:rFonts w:asciiTheme="minorHAnsi" w:eastAsiaTheme="minorHAnsi" w:hAnsiTheme="minorHAnsi"/>
          <w:sz w:val="24"/>
          <w:szCs w:val="24"/>
          <w:lang w:eastAsia="en-US" w:bidi="ar-SA"/>
        </w:rPr>
        <w:t xml:space="preserve">Tommaso Federici </w:t>
      </w:r>
      <w:r w:rsidR="002561AE" w:rsidRPr="00FA6EBB">
        <w:rPr>
          <w:rFonts w:asciiTheme="minorHAnsi" w:eastAsiaTheme="minorHAnsi" w:hAnsiTheme="minorHAnsi"/>
          <w:sz w:val="24"/>
          <w:szCs w:val="24"/>
          <w:lang w:eastAsia="en-US" w:bidi="ar-SA"/>
        </w:rPr>
        <w:t xml:space="preserve">(Vision &amp; </w:t>
      </w:r>
      <w:proofErr w:type="spellStart"/>
      <w:r w:rsidR="002561AE" w:rsidRPr="00FA6EBB">
        <w:rPr>
          <w:rFonts w:asciiTheme="minorHAnsi" w:eastAsiaTheme="minorHAnsi" w:hAnsiTheme="minorHAnsi"/>
          <w:sz w:val="24"/>
          <w:szCs w:val="24"/>
          <w:lang w:eastAsia="en-US" w:bidi="ar-SA"/>
        </w:rPr>
        <w:t>Value</w:t>
      </w:r>
      <w:proofErr w:type="spellEnd"/>
      <w:r w:rsidR="002561AE" w:rsidRPr="00FA6EBB">
        <w:rPr>
          <w:rFonts w:asciiTheme="minorHAnsi" w:eastAsiaTheme="minorHAnsi" w:hAnsiTheme="minorHAnsi"/>
          <w:sz w:val="24"/>
          <w:szCs w:val="24"/>
          <w:lang w:eastAsia="en-US" w:bidi="ar-SA"/>
        </w:rPr>
        <w:t xml:space="preserve">) </w:t>
      </w:r>
      <w:r w:rsidR="00361013" w:rsidRPr="00FA6EBB">
        <w:rPr>
          <w:rFonts w:asciiTheme="minorHAnsi" w:eastAsiaTheme="minorHAnsi" w:hAnsiTheme="minorHAnsi"/>
          <w:sz w:val="24"/>
          <w:szCs w:val="24"/>
          <w:lang w:eastAsia="en-US" w:bidi="ar-SA"/>
        </w:rPr>
        <w:t>ed</w:t>
      </w:r>
      <w:r w:rsidR="00EB6D14" w:rsidRPr="00FA6EBB">
        <w:rPr>
          <w:rFonts w:asciiTheme="minorHAnsi" w:eastAsiaTheme="minorHAnsi" w:hAnsiTheme="minorHAnsi"/>
          <w:sz w:val="24"/>
          <w:szCs w:val="24"/>
          <w:lang w:eastAsia="en-US" w:bidi="ar-SA"/>
        </w:rPr>
        <w:t xml:space="preserve"> </w:t>
      </w:r>
      <w:proofErr w:type="spellStart"/>
      <w:r w:rsidR="00361013" w:rsidRPr="00FA6EBB">
        <w:rPr>
          <w:rFonts w:asciiTheme="minorHAnsi" w:eastAsiaTheme="minorHAnsi" w:hAnsiTheme="minorHAnsi"/>
          <w:sz w:val="24"/>
          <w:szCs w:val="24"/>
          <w:lang w:eastAsia="en-US" w:bidi="ar-SA"/>
        </w:rPr>
        <w:t>Enric</w:t>
      </w:r>
      <w:proofErr w:type="spellEnd"/>
      <w:r w:rsidR="00361013" w:rsidRPr="00FA6EBB">
        <w:rPr>
          <w:rFonts w:asciiTheme="minorHAnsi" w:eastAsiaTheme="minorHAnsi" w:hAnsiTheme="minorHAnsi"/>
          <w:sz w:val="24"/>
          <w:szCs w:val="24"/>
          <w:lang w:eastAsia="en-US" w:bidi="ar-SA"/>
        </w:rPr>
        <w:t xml:space="preserve"> </w:t>
      </w:r>
      <w:proofErr w:type="spellStart"/>
      <w:r w:rsidR="00361013" w:rsidRPr="00FA6EBB">
        <w:rPr>
          <w:rFonts w:asciiTheme="minorHAnsi" w:eastAsiaTheme="minorHAnsi" w:hAnsiTheme="minorHAnsi"/>
          <w:sz w:val="24"/>
          <w:szCs w:val="24"/>
          <w:lang w:eastAsia="en-US" w:bidi="ar-SA"/>
        </w:rPr>
        <w:t>Escorsa</w:t>
      </w:r>
      <w:proofErr w:type="spellEnd"/>
      <w:r w:rsidR="00361013" w:rsidRPr="00FA6EBB">
        <w:rPr>
          <w:rFonts w:asciiTheme="minorHAnsi" w:eastAsiaTheme="minorHAnsi" w:hAnsiTheme="minorHAnsi"/>
          <w:sz w:val="24"/>
          <w:szCs w:val="24"/>
          <w:lang w:eastAsia="en-US" w:bidi="ar-SA"/>
        </w:rPr>
        <w:t xml:space="preserve"> </w:t>
      </w:r>
      <w:r w:rsidR="002561AE" w:rsidRPr="00FA6EBB">
        <w:rPr>
          <w:rFonts w:asciiTheme="minorHAnsi" w:eastAsiaTheme="minorHAnsi" w:hAnsiTheme="minorHAnsi"/>
          <w:sz w:val="24"/>
          <w:szCs w:val="24"/>
          <w:lang w:eastAsia="en-US" w:bidi="ar-SA"/>
        </w:rPr>
        <w:t>(IALE)</w:t>
      </w:r>
      <w:r w:rsidRPr="00FA6EBB">
        <w:rPr>
          <w:rFonts w:asciiTheme="minorHAnsi" w:eastAsiaTheme="minorHAnsi" w:hAnsiTheme="minorHAnsi"/>
          <w:sz w:val="24"/>
          <w:szCs w:val="24"/>
          <w:lang w:eastAsia="en-US" w:bidi="ar-SA"/>
        </w:rPr>
        <w:t xml:space="preserve"> </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10.45 – 11.00 Coffee Break</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11.15 – 12.45 Tavola rotonda – </w:t>
      </w:r>
      <w:r w:rsidR="00E41345" w:rsidRPr="00FA6EBB">
        <w:rPr>
          <w:rFonts w:asciiTheme="minorHAnsi" w:eastAsiaTheme="minorHAnsi" w:hAnsiTheme="minorHAnsi"/>
          <w:sz w:val="24"/>
          <w:szCs w:val="24"/>
          <w:lang w:eastAsia="en-US" w:bidi="ar-SA"/>
        </w:rPr>
        <w:t>LE CONDIZIONI PER COLLABO</w:t>
      </w:r>
      <w:r w:rsidR="00FA6EBB">
        <w:rPr>
          <w:rFonts w:asciiTheme="minorHAnsi" w:eastAsiaTheme="minorHAnsi" w:hAnsiTheme="minorHAnsi"/>
          <w:sz w:val="24"/>
          <w:szCs w:val="24"/>
          <w:lang w:eastAsia="en-US" w:bidi="ar-SA"/>
        </w:rPr>
        <w:t xml:space="preserve">RAZIONI DI SUCCESSO TRA IMPRESE, RICERCA E </w:t>
      </w:r>
      <w:r w:rsidR="00B17EA5">
        <w:rPr>
          <w:rFonts w:asciiTheme="minorHAnsi" w:eastAsiaTheme="minorHAnsi" w:hAnsiTheme="minorHAnsi"/>
          <w:sz w:val="24"/>
          <w:szCs w:val="24"/>
          <w:lang w:eastAsia="en-US" w:bidi="ar-SA"/>
        </w:rPr>
        <w:t>AMMINISTRAZIONI</w:t>
      </w:r>
      <w:bookmarkStart w:id="0" w:name="_GoBack"/>
      <w:bookmarkEnd w:id="0"/>
    </w:p>
    <w:p w:rsidR="00B653BD" w:rsidRPr="00FA6EBB" w:rsidRDefault="00105B0F" w:rsidP="00662409">
      <w:pPr>
        <w:widowControl/>
        <w:tabs>
          <w:tab w:val="left" w:pos="2268"/>
        </w:tabs>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Giorgio Graditi (Head of Solar Thermal and Smart Network </w:t>
      </w:r>
      <w:proofErr w:type="spellStart"/>
      <w:r w:rsidRPr="00FA6EBB">
        <w:rPr>
          <w:rFonts w:asciiTheme="minorHAnsi" w:eastAsiaTheme="minorHAnsi" w:hAnsiTheme="minorHAnsi"/>
          <w:sz w:val="24"/>
          <w:szCs w:val="24"/>
          <w:lang w:eastAsia="en-US" w:bidi="ar-SA"/>
        </w:rPr>
        <w:t>Division</w:t>
      </w:r>
      <w:proofErr w:type="spellEnd"/>
      <w:r w:rsidRPr="00FA6EBB">
        <w:rPr>
          <w:rFonts w:asciiTheme="minorHAnsi" w:eastAsiaTheme="minorHAnsi" w:hAnsiTheme="minorHAnsi"/>
          <w:sz w:val="24"/>
          <w:szCs w:val="24"/>
          <w:lang w:eastAsia="en-US" w:bidi="ar-SA"/>
        </w:rPr>
        <w:t>, ENEA)</w:t>
      </w:r>
      <w:r w:rsidR="00CF591F" w:rsidRPr="00FA6EBB">
        <w:rPr>
          <w:rFonts w:asciiTheme="minorHAnsi" w:eastAsiaTheme="minorHAnsi" w:hAnsiTheme="minorHAnsi"/>
          <w:sz w:val="24"/>
          <w:szCs w:val="24"/>
          <w:lang w:eastAsia="en-US" w:bidi="ar-SA"/>
        </w:rPr>
        <w:t xml:space="preserve">; </w:t>
      </w:r>
      <w:r w:rsidR="00B10DB1" w:rsidRPr="00FA6EBB">
        <w:rPr>
          <w:rFonts w:asciiTheme="minorHAnsi" w:eastAsiaTheme="minorHAnsi" w:hAnsiTheme="minorHAnsi"/>
          <w:sz w:val="24"/>
          <w:szCs w:val="24"/>
          <w:lang w:eastAsia="en-US" w:bidi="ar-SA"/>
        </w:rPr>
        <w:t xml:space="preserve">Dr. </w:t>
      </w:r>
      <w:proofErr w:type="spellStart"/>
      <w:r w:rsidR="00B10DB1" w:rsidRPr="00FA6EBB">
        <w:rPr>
          <w:rFonts w:asciiTheme="minorHAnsi" w:eastAsiaTheme="minorHAnsi" w:hAnsiTheme="minorHAnsi"/>
          <w:sz w:val="24"/>
          <w:szCs w:val="24"/>
          <w:lang w:eastAsia="en-US" w:bidi="ar-SA"/>
        </w:rPr>
        <w:t>Joaquim</w:t>
      </w:r>
      <w:proofErr w:type="spellEnd"/>
      <w:r w:rsidR="00B10DB1" w:rsidRPr="00FA6EBB">
        <w:rPr>
          <w:rFonts w:asciiTheme="minorHAnsi" w:eastAsiaTheme="minorHAnsi" w:hAnsiTheme="minorHAnsi"/>
          <w:sz w:val="24"/>
          <w:szCs w:val="24"/>
          <w:lang w:eastAsia="en-US" w:bidi="ar-SA"/>
        </w:rPr>
        <w:t xml:space="preserve"> </w:t>
      </w:r>
      <w:proofErr w:type="spellStart"/>
      <w:r w:rsidR="00B10DB1" w:rsidRPr="00FA6EBB">
        <w:rPr>
          <w:rFonts w:asciiTheme="minorHAnsi" w:eastAsiaTheme="minorHAnsi" w:hAnsiTheme="minorHAnsi"/>
          <w:sz w:val="24"/>
          <w:szCs w:val="24"/>
          <w:lang w:eastAsia="en-US" w:bidi="ar-SA"/>
        </w:rPr>
        <w:t>Corominas</w:t>
      </w:r>
      <w:proofErr w:type="spellEnd"/>
      <w:r w:rsidR="00D07849" w:rsidRPr="00FA6EBB">
        <w:rPr>
          <w:rFonts w:asciiTheme="minorHAnsi" w:eastAsiaTheme="minorHAnsi" w:hAnsiTheme="minorHAnsi"/>
          <w:sz w:val="24"/>
          <w:szCs w:val="24"/>
          <w:lang w:eastAsia="en-US" w:bidi="ar-SA"/>
        </w:rPr>
        <w:t xml:space="preserve"> (</w:t>
      </w:r>
      <w:proofErr w:type="spellStart"/>
      <w:r w:rsidR="00B10DB1" w:rsidRPr="00FA6EBB">
        <w:rPr>
          <w:rFonts w:asciiTheme="minorHAnsi" w:eastAsiaTheme="minorHAnsi" w:hAnsiTheme="minorHAnsi"/>
          <w:sz w:val="24"/>
          <w:szCs w:val="24"/>
          <w:lang w:eastAsia="en-US" w:bidi="ar-SA"/>
        </w:rPr>
        <w:t>Generalitat</w:t>
      </w:r>
      <w:proofErr w:type="spellEnd"/>
      <w:r w:rsidR="00B10DB1" w:rsidRPr="00FA6EBB">
        <w:rPr>
          <w:rFonts w:asciiTheme="minorHAnsi" w:eastAsiaTheme="minorHAnsi" w:hAnsiTheme="minorHAnsi"/>
          <w:sz w:val="24"/>
          <w:szCs w:val="24"/>
          <w:lang w:eastAsia="en-US" w:bidi="ar-SA"/>
        </w:rPr>
        <w:t xml:space="preserve"> de la Catalunya</w:t>
      </w:r>
      <w:r w:rsidR="00CF591F" w:rsidRPr="00FA6EBB">
        <w:rPr>
          <w:rFonts w:asciiTheme="minorHAnsi" w:eastAsiaTheme="minorHAnsi" w:hAnsiTheme="minorHAnsi"/>
          <w:sz w:val="24"/>
          <w:szCs w:val="24"/>
          <w:lang w:eastAsia="en-US" w:bidi="ar-SA"/>
        </w:rPr>
        <w:t xml:space="preserve">); </w:t>
      </w:r>
      <w:r w:rsidR="00B653BD" w:rsidRPr="00FA6EBB">
        <w:rPr>
          <w:rFonts w:asciiTheme="minorHAnsi" w:eastAsiaTheme="minorHAnsi" w:hAnsiTheme="minorHAnsi"/>
          <w:sz w:val="24"/>
          <w:szCs w:val="24"/>
          <w:lang w:eastAsia="en-US" w:bidi="ar-SA"/>
        </w:rPr>
        <w:t>Annalisa Bonfiglio (Presidente, CRS4)</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Modera </w:t>
      </w:r>
      <w:r w:rsidR="00B10DB1" w:rsidRPr="00FA6EBB">
        <w:rPr>
          <w:rFonts w:asciiTheme="minorHAnsi" w:eastAsiaTheme="minorHAnsi" w:hAnsiTheme="minorHAnsi"/>
          <w:sz w:val="24"/>
          <w:szCs w:val="24"/>
          <w:lang w:eastAsia="en-US" w:bidi="ar-SA"/>
        </w:rPr>
        <w:t xml:space="preserve">GIANLUCA </w:t>
      </w:r>
      <w:r w:rsidR="001E64C9" w:rsidRPr="00FA6EBB">
        <w:rPr>
          <w:rFonts w:asciiTheme="minorHAnsi" w:eastAsiaTheme="minorHAnsi" w:hAnsiTheme="minorHAnsi"/>
          <w:sz w:val="24"/>
          <w:szCs w:val="24"/>
          <w:lang w:eastAsia="en-US" w:bidi="ar-SA"/>
        </w:rPr>
        <w:t>SEMPRINI</w:t>
      </w:r>
      <w:r w:rsidR="00B10DB1" w:rsidRPr="00FA6EBB">
        <w:rPr>
          <w:rFonts w:asciiTheme="minorHAnsi" w:eastAsiaTheme="minorHAnsi" w:hAnsiTheme="minorHAnsi"/>
          <w:sz w:val="24"/>
          <w:szCs w:val="24"/>
          <w:lang w:eastAsia="en-US" w:bidi="ar-SA"/>
        </w:rPr>
        <w:t xml:space="preserve"> (RAI)</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12.45 – 13.45 Light Lunch</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POMERIGGIO</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EB6D14" w:rsidRPr="00FA6EBB" w:rsidRDefault="005E4130"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14.00 – 15.00 </w:t>
      </w:r>
      <w:r w:rsidR="000C3E33" w:rsidRPr="00FA6EBB">
        <w:rPr>
          <w:rFonts w:asciiTheme="minorHAnsi" w:eastAsiaTheme="minorHAnsi" w:hAnsiTheme="minorHAnsi"/>
          <w:sz w:val="24"/>
          <w:szCs w:val="24"/>
          <w:lang w:eastAsia="en-US" w:bidi="ar-SA"/>
        </w:rPr>
        <w:t xml:space="preserve">OPPORTUNITÀ </w:t>
      </w:r>
      <w:r w:rsidRPr="00FA6EBB">
        <w:rPr>
          <w:rFonts w:asciiTheme="minorHAnsi" w:eastAsiaTheme="minorHAnsi" w:hAnsiTheme="minorHAnsi"/>
          <w:sz w:val="24"/>
          <w:szCs w:val="24"/>
          <w:lang w:eastAsia="en-US" w:bidi="ar-SA"/>
        </w:rPr>
        <w:t xml:space="preserve">PER IL FUTURO </w:t>
      </w:r>
      <w:r w:rsidR="000C3E33" w:rsidRPr="00FA6EBB">
        <w:rPr>
          <w:rFonts w:asciiTheme="minorHAnsi" w:eastAsiaTheme="minorHAnsi" w:hAnsiTheme="minorHAnsi"/>
          <w:sz w:val="24"/>
          <w:szCs w:val="24"/>
          <w:lang w:eastAsia="en-US" w:bidi="ar-SA"/>
        </w:rPr>
        <w:t xml:space="preserve">SMART </w:t>
      </w:r>
      <w:r w:rsidR="000C2B8C" w:rsidRPr="00FA6EBB">
        <w:rPr>
          <w:rFonts w:asciiTheme="minorHAnsi" w:eastAsiaTheme="minorHAnsi" w:hAnsiTheme="minorHAnsi"/>
          <w:sz w:val="24"/>
          <w:szCs w:val="24"/>
          <w:lang w:eastAsia="en-US" w:bidi="ar-SA"/>
        </w:rPr>
        <w:t>GRI</w:t>
      </w:r>
      <w:r w:rsidR="000C3E33" w:rsidRPr="00FA6EBB">
        <w:rPr>
          <w:rFonts w:asciiTheme="minorHAnsi" w:eastAsiaTheme="minorHAnsi" w:hAnsiTheme="minorHAnsi"/>
          <w:sz w:val="24"/>
          <w:szCs w:val="24"/>
          <w:lang w:eastAsia="en-US" w:bidi="ar-SA"/>
        </w:rPr>
        <w:t>D</w:t>
      </w:r>
      <w:r w:rsidR="00084641" w:rsidRPr="00FA6EBB">
        <w:rPr>
          <w:rFonts w:asciiTheme="minorHAnsi" w:eastAsiaTheme="minorHAnsi" w:hAnsiTheme="minorHAnsi"/>
          <w:sz w:val="24"/>
          <w:szCs w:val="24"/>
          <w:lang w:eastAsia="en-US" w:bidi="ar-SA"/>
        </w:rPr>
        <w:t>,</w:t>
      </w:r>
      <w:r w:rsidR="000C3E33" w:rsidRPr="00FA6EBB">
        <w:rPr>
          <w:rFonts w:asciiTheme="minorHAnsi" w:eastAsiaTheme="minorHAnsi" w:hAnsiTheme="minorHAnsi"/>
          <w:sz w:val="24"/>
          <w:szCs w:val="24"/>
          <w:lang w:eastAsia="en-US" w:bidi="ar-SA"/>
        </w:rPr>
        <w:t xml:space="preserve"> IOT APPLIED TO URBAN MOBILITY</w:t>
      </w:r>
      <w:r w:rsidR="00084641" w:rsidRPr="00FA6EBB">
        <w:rPr>
          <w:rFonts w:asciiTheme="minorHAnsi" w:eastAsiaTheme="minorHAnsi" w:hAnsiTheme="minorHAnsi"/>
          <w:sz w:val="24"/>
          <w:szCs w:val="24"/>
          <w:lang w:eastAsia="en-US" w:bidi="ar-SA"/>
        </w:rPr>
        <w:t xml:space="preserve"> E BLOCK CHAIN</w:t>
      </w:r>
    </w:p>
    <w:p w:rsidR="00086F98" w:rsidRPr="00FA6EBB" w:rsidRDefault="00C3484F"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Smart </w:t>
      </w:r>
      <w:proofErr w:type="spellStart"/>
      <w:r w:rsidRPr="00FA6EBB">
        <w:rPr>
          <w:rFonts w:asciiTheme="minorHAnsi" w:eastAsiaTheme="minorHAnsi" w:hAnsiTheme="minorHAnsi"/>
          <w:sz w:val="24"/>
          <w:szCs w:val="24"/>
          <w:lang w:eastAsia="en-US" w:bidi="ar-SA"/>
        </w:rPr>
        <w:t>Grid</w:t>
      </w:r>
      <w:proofErr w:type="spellEnd"/>
      <w:r w:rsidRPr="00FA6EBB">
        <w:rPr>
          <w:rFonts w:asciiTheme="minorHAnsi" w:eastAsiaTheme="minorHAnsi" w:hAnsiTheme="minorHAnsi"/>
          <w:sz w:val="24"/>
          <w:szCs w:val="24"/>
          <w:lang w:eastAsia="en-US" w:bidi="ar-SA"/>
        </w:rPr>
        <w:t xml:space="preserve"> – </w:t>
      </w:r>
      <w:r w:rsidR="005F2340" w:rsidRPr="00FA6EBB">
        <w:rPr>
          <w:rFonts w:asciiTheme="minorHAnsi" w:eastAsiaTheme="minorHAnsi" w:hAnsiTheme="minorHAnsi"/>
          <w:sz w:val="24"/>
          <w:szCs w:val="24"/>
          <w:lang w:eastAsia="en-US" w:bidi="ar-SA"/>
        </w:rPr>
        <w:t xml:space="preserve">Davide Piccioni </w:t>
      </w:r>
      <w:r w:rsidRPr="00FA6EBB">
        <w:rPr>
          <w:rFonts w:asciiTheme="minorHAnsi" w:eastAsiaTheme="minorHAnsi" w:hAnsiTheme="minorHAnsi"/>
          <w:sz w:val="24"/>
          <w:szCs w:val="24"/>
          <w:lang w:eastAsia="en-US" w:bidi="ar-SA"/>
        </w:rPr>
        <w:t>(</w:t>
      </w:r>
      <w:r w:rsidR="005F2340" w:rsidRPr="00FA6EBB">
        <w:rPr>
          <w:rFonts w:asciiTheme="minorHAnsi" w:eastAsiaTheme="minorHAnsi" w:hAnsiTheme="minorHAnsi"/>
          <w:sz w:val="24"/>
          <w:szCs w:val="24"/>
          <w:lang w:eastAsia="en-US" w:bidi="ar-SA"/>
        </w:rPr>
        <w:t xml:space="preserve">Direttore Generale, </w:t>
      </w:r>
      <w:proofErr w:type="spellStart"/>
      <w:r w:rsidRPr="00FA6EBB">
        <w:rPr>
          <w:rFonts w:asciiTheme="minorHAnsi" w:eastAsiaTheme="minorHAnsi" w:hAnsiTheme="minorHAnsi"/>
          <w:sz w:val="24"/>
          <w:szCs w:val="24"/>
          <w:lang w:eastAsia="en-US" w:bidi="ar-SA"/>
        </w:rPr>
        <w:t>EnerMed</w:t>
      </w:r>
      <w:proofErr w:type="spellEnd"/>
      <w:r w:rsidRPr="00FA6EBB">
        <w:rPr>
          <w:rFonts w:asciiTheme="minorHAnsi" w:eastAsiaTheme="minorHAnsi" w:hAnsiTheme="minorHAnsi"/>
          <w:sz w:val="24"/>
          <w:szCs w:val="24"/>
          <w:lang w:eastAsia="en-US" w:bidi="ar-SA"/>
        </w:rPr>
        <w:t>)</w:t>
      </w:r>
      <w:r w:rsidR="00105B0F" w:rsidRPr="00FA6EBB">
        <w:rPr>
          <w:rFonts w:asciiTheme="minorHAnsi" w:eastAsiaTheme="minorHAnsi" w:hAnsiTheme="minorHAnsi"/>
          <w:sz w:val="24"/>
          <w:szCs w:val="24"/>
          <w:lang w:eastAsia="en-US" w:bidi="ar-SA"/>
        </w:rPr>
        <w:t xml:space="preserve">; </w:t>
      </w:r>
      <w:r w:rsidR="00084641" w:rsidRPr="00FA6EBB">
        <w:rPr>
          <w:rFonts w:asciiTheme="minorHAnsi" w:eastAsiaTheme="minorHAnsi" w:hAnsiTheme="minorHAnsi"/>
          <w:sz w:val="24"/>
          <w:szCs w:val="24"/>
          <w:lang w:eastAsia="en-US" w:bidi="ar-SA"/>
        </w:rPr>
        <w:t xml:space="preserve">IOT </w:t>
      </w:r>
      <w:proofErr w:type="spellStart"/>
      <w:r w:rsidR="00084641" w:rsidRPr="00FA6EBB">
        <w:rPr>
          <w:rFonts w:asciiTheme="minorHAnsi" w:eastAsiaTheme="minorHAnsi" w:hAnsiTheme="minorHAnsi"/>
          <w:sz w:val="24"/>
          <w:szCs w:val="24"/>
          <w:lang w:eastAsia="en-US" w:bidi="ar-SA"/>
        </w:rPr>
        <w:t>applied</w:t>
      </w:r>
      <w:proofErr w:type="spellEnd"/>
      <w:r w:rsidR="00084641" w:rsidRPr="00FA6EBB">
        <w:rPr>
          <w:rFonts w:asciiTheme="minorHAnsi" w:eastAsiaTheme="minorHAnsi" w:hAnsiTheme="minorHAnsi"/>
          <w:sz w:val="24"/>
          <w:szCs w:val="24"/>
          <w:lang w:eastAsia="en-US" w:bidi="ar-SA"/>
        </w:rPr>
        <w:t xml:space="preserve"> </w:t>
      </w:r>
      <w:proofErr w:type="spellStart"/>
      <w:r w:rsidR="00084641" w:rsidRPr="00FA6EBB">
        <w:rPr>
          <w:rFonts w:asciiTheme="minorHAnsi" w:eastAsiaTheme="minorHAnsi" w:hAnsiTheme="minorHAnsi"/>
          <w:sz w:val="24"/>
          <w:szCs w:val="24"/>
          <w:lang w:eastAsia="en-US" w:bidi="ar-SA"/>
        </w:rPr>
        <w:t>to</w:t>
      </w:r>
      <w:proofErr w:type="spellEnd"/>
      <w:r w:rsidR="00084641" w:rsidRPr="00FA6EBB">
        <w:rPr>
          <w:rFonts w:asciiTheme="minorHAnsi" w:eastAsiaTheme="minorHAnsi" w:hAnsiTheme="minorHAnsi"/>
          <w:sz w:val="24"/>
          <w:szCs w:val="24"/>
          <w:lang w:eastAsia="en-US" w:bidi="ar-SA"/>
        </w:rPr>
        <w:t xml:space="preserve"> </w:t>
      </w:r>
      <w:proofErr w:type="spellStart"/>
      <w:r w:rsidR="00084641" w:rsidRPr="00FA6EBB">
        <w:rPr>
          <w:rFonts w:asciiTheme="minorHAnsi" w:eastAsiaTheme="minorHAnsi" w:hAnsiTheme="minorHAnsi"/>
          <w:sz w:val="24"/>
          <w:szCs w:val="24"/>
          <w:lang w:eastAsia="en-US" w:bidi="ar-SA"/>
        </w:rPr>
        <w:t>Ur</w:t>
      </w:r>
      <w:r w:rsidR="0012103D" w:rsidRPr="00FA6EBB">
        <w:rPr>
          <w:rFonts w:asciiTheme="minorHAnsi" w:eastAsiaTheme="minorHAnsi" w:hAnsiTheme="minorHAnsi"/>
          <w:sz w:val="24"/>
          <w:szCs w:val="24"/>
          <w:lang w:eastAsia="en-US" w:bidi="ar-SA"/>
        </w:rPr>
        <w:t>b</w:t>
      </w:r>
      <w:r w:rsidR="00084641" w:rsidRPr="00FA6EBB">
        <w:rPr>
          <w:rFonts w:asciiTheme="minorHAnsi" w:eastAsiaTheme="minorHAnsi" w:hAnsiTheme="minorHAnsi"/>
          <w:sz w:val="24"/>
          <w:szCs w:val="24"/>
          <w:lang w:eastAsia="en-US" w:bidi="ar-SA"/>
        </w:rPr>
        <w:t>an</w:t>
      </w:r>
      <w:proofErr w:type="spellEnd"/>
      <w:r w:rsidR="00084641" w:rsidRPr="00FA6EBB">
        <w:rPr>
          <w:rFonts w:asciiTheme="minorHAnsi" w:eastAsiaTheme="minorHAnsi" w:hAnsiTheme="minorHAnsi"/>
          <w:sz w:val="24"/>
          <w:szCs w:val="24"/>
          <w:lang w:eastAsia="en-US" w:bidi="ar-SA"/>
        </w:rPr>
        <w:t xml:space="preserve"> </w:t>
      </w:r>
      <w:proofErr w:type="spellStart"/>
      <w:r w:rsidR="00084641" w:rsidRPr="00FA6EBB">
        <w:rPr>
          <w:rFonts w:asciiTheme="minorHAnsi" w:eastAsiaTheme="minorHAnsi" w:hAnsiTheme="minorHAnsi"/>
          <w:sz w:val="24"/>
          <w:szCs w:val="24"/>
          <w:lang w:eastAsia="en-US" w:bidi="ar-SA"/>
        </w:rPr>
        <w:t>mobility</w:t>
      </w:r>
      <w:proofErr w:type="spellEnd"/>
      <w:r w:rsidR="00084641" w:rsidRPr="00FA6EBB">
        <w:rPr>
          <w:rFonts w:asciiTheme="minorHAnsi" w:eastAsiaTheme="minorHAnsi" w:hAnsiTheme="minorHAnsi"/>
          <w:sz w:val="24"/>
          <w:szCs w:val="24"/>
          <w:lang w:eastAsia="en-US" w:bidi="ar-SA"/>
        </w:rPr>
        <w:t xml:space="preserve"> - </w:t>
      </w:r>
      <w:r w:rsidR="00086F98" w:rsidRPr="00FA6EBB">
        <w:rPr>
          <w:rFonts w:asciiTheme="minorHAnsi" w:eastAsiaTheme="minorHAnsi" w:hAnsiTheme="minorHAnsi"/>
          <w:sz w:val="24"/>
          <w:szCs w:val="24"/>
          <w:lang w:eastAsia="en-US" w:bidi="ar-SA"/>
        </w:rPr>
        <w:t xml:space="preserve">Fabio </w:t>
      </w:r>
      <w:proofErr w:type="spellStart"/>
      <w:r w:rsidR="00086F98" w:rsidRPr="00FA6EBB">
        <w:rPr>
          <w:rFonts w:asciiTheme="minorHAnsi" w:eastAsiaTheme="minorHAnsi" w:hAnsiTheme="minorHAnsi"/>
          <w:sz w:val="24"/>
          <w:szCs w:val="24"/>
          <w:lang w:eastAsia="en-US" w:bidi="ar-SA"/>
        </w:rPr>
        <w:t>Mereu</w:t>
      </w:r>
      <w:proofErr w:type="spellEnd"/>
      <w:r w:rsidR="00086F98" w:rsidRPr="00FA6EBB">
        <w:rPr>
          <w:rFonts w:asciiTheme="minorHAnsi" w:eastAsiaTheme="minorHAnsi" w:hAnsiTheme="minorHAnsi"/>
          <w:sz w:val="24"/>
          <w:szCs w:val="24"/>
          <w:lang w:eastAsia="en-US" w:bidi="ar-SA"/>
        </w:rPr>
        <w:t xml:space="preserve"> (</w:t>
      </w:r>
      <w:proofErr w:type="spellStart"/>
      <w:r w:rsidR="00086F98" w:rsidRPr="00FA6EBB">
        <w:rPr>
          <w:rFonts w:asciiTheme="minorHAnsi" w:eastAsiaTheme="minorHAnsi" w:hAnsiTheme="minorHAnsi"/>
          <w:sz w:val="24"/>
          <w:szCs w:val="24"/>
          <w:lang w:eastAsia="en-US" w:bidi="ar-SA"/>
        </w:rPr>
        <w:t>Playcar</w:t>
      </w:r>
      <w:proofErr w:type="spellEnd"/>
      <w:r w:rsidR="00086F98" w:rsidRPr="00FA6EBB">
        <w:rPr>
          <w:rFonts w:asciiTheme="minorHAnsi" w:eastAsiaTheme="minorHAnsi" w:hAnsiTheme="minorHAnsi"/>
          <w:sz w:val="24"/>
          <w:szCs w:val="24"/>
          <w:lang w:eastAsia="en-US" w:bidi="ar-SA"/>
        </w:rPr>
        <w:t>)</w:t>
      </w:r>
      <w:r w:rsidR="00084641" w:rsidRPr="00FA6EBB">
        <w:rPr>
          <w:rFonts w:asciiTheme="minorHAnsi" w:eastAsiaTheme="minorHAnsi" w:hAnsiTheme="minorHAnsi"/>
          <w:sz w:val="24"/>
          <w:szCs w:val="24"/>
          <w:lang w:eastAsia="en-US" w:bidi="ar-SA"/>
        </w:rPr>
        <w:t xml:space="preserve">; BLOCK CHAIN Dario </w:t>
      </w:r>
      <w:proofErr w:type="spellStart"/>
      <w:r w:rsidR="00084641" w:rsidRPr="00FA6EBB">
        <w:rPr>
          <w:rFonts w:asciiTheme="minorHAnsi" w:eastAsiaTheme="minorHAnsi" w:hAnsiTheme="minorHAnsi"/>
          <w:sz w:val="24"/>
          <w:szCs w:val="24"/>
          <w:lang w:eastAsia="en-US" w:bidi="ar-SA"/>
        </w:rPr>
        <w:t>Puligheddu</w:t>
      </w:r>
      <w:proofErr w:type="spellEnd"/>
      <w:r w:rsidR="00084641" w:rsidRPr="00FA6EBB">
        <w:rPr>
          <w:rFonts w:asciiTheme="minorHAnsi" w:eastAsiaTheme="minorHAnsi" w:hAnsiTheme="minorHAnsi"/>
          <w:sz w:val="24"/>
          <w:szCs w:val="24"/>
          <w:lang w:eastAsia="en-US" w:bidi="ar-SA"/>
        </w:rPr>
        <w:t xml:space="preserve"> (</w:t>
      </w:r>
      <w:proofErr w:type="spellStart"/>
      <w:r w:rsidR="00084641" w:rsidRPr="00FA6EBB">
        <w:rPr>
          <w:rFonts w:asciiTheme="minorHAnsi" w:eastAsiaTheme="minorHAnsi" w:hAnsiTheme="minorHAnsi"/>
          <w:sz w:val="24"/>
          <w:szCs w:val="24"/>
          <w:lang w:eastAsia="en-US" w:bidi="ar-SA"/>
        </w:rPr>
        <w:t>EABlock</w:t>
      </w:r>
      <w:proofErr w:type="spellEnd"/>
      <w:r w:rsidR="00084641" w:rsidRPr="00FA6EBB">
        <w:rPr>
          <w:rFonts w:asciiTheme="minorHAnsi" w:eastAsiaTheme="minorHAnsi" w:hAnsiTheme="minorHAnsi"/>
          <w:sz w:val="24"/>
          <w:szCs w:val="24"/>
          <w:lang w:eastAsia="en-US" w:bidi="ar-SA"/>
        </w:rPr>
        <w:t>)</w:t>
      </w:r>
    </w:p>
    <w:p w:rsidR="00B10DB1" w:rsidRPr="00FA6EBB" w:rsidRDefault="00EB6D14"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Modera Gianluca </w:t>
      </w:r>
      <w:proofErr w:type="spellStart"/>
      <w:r w:rsidRPr="00FA6EBB">
        <w:rPr>
          <w:rFonts w:asciiTheme="minorHAnsi" w:eastAsiaTheme="minorHAnsi" w:hAnsiTheme="minorHAnsi"/>
          <w:sz w:val="24"/>
          <w:szCs w:val="24"/>
          <w:lang w:eastAsia="en-US" w:bidi="ar-SA"/>
        </w:rPr>
        <w:t>Semprini</w:t>
      </w:r>
      <w:proofErr w:type="spellEnd"/>
      <w:r w:rsidRPr="00FA6EBB">
        <w:rPr>
          <w:rFonts w:asciiTheme="minorHAnsi" w:eastAsiaTheme="minorHAnsi" w:hAnsiTheme="minorHAnsi"/>
          <w:sz w:val="24"/>
          <w:szCs w:val="24"/>
          <w:lang w:eastAsia="en-US" w:bidi="ar-SA"/>
        </w:rPr>
        <w:t xml:space="preserve"> </w:t>
      </w:r>
      <w:r w:rsidR="00B10DB1" w:rsidRPr="00FA6EBB">
        <w:rPr>
          <w:rFonts w:asciiTheme="minorHAnsi" w:eastAsiaTheme="minorHAnsi" w:hAnsiTheme="minorHAnsi"/>
          <w:sz w:val="24"/>
          <w:szCs w:val="24"/>
          <w:lang w:eastAsia="en-US" w:bidi="ar-SA"/>
        </w:rPr>
        <w:t>(RAI)</w:t>
      </w:r>
      <w:r w:rsidR="005E4130" w:rsidRPr="00FA6EBB">
        <w:rPr>
          <w:rFonts w:asciiTheme="minorHAnsi" w:eastAsiaTheme="minorHAnsi" w:hAnsiTheme="minorHAnsi"/>
          <w:sz w:val="24"/>
          <w:szCs w:val="24"/>
          <w:lang w:eastAsia="en-US" w:bidi="ar-SA"/>
        </w:rPr>
        <w:t xml:space="preserve"> – Paolo P</w:t>
      </w:r>
      <w:r w:rsidR="00CC2D76">
        <w:rPr>
          <w:rFonts w:asciiTheme="minorHAnsi" w:eastAsiaTheme="minorHAnsi" w:hAnsiTheme="minorHAnsi"/>
          <w:sz w:val="24"/>
          <w:szCs w:val="24"/>
          <w:lang w:eastAsia="en-US" w:bidi="ar-SA"/>
        </w:rPr>
        <w:t>ilia</w:t>
      </w:r>
      <w:r w:rsidR="005E4130" w:rsidRPr="00FA6EBB">
        <w:rPr>
          <w:rFonts w:asciiTheme="minorHAnsi" w:eastAsiaTheme="minorHAnsi" w:hAnsiTheme="minorHAnsi"/>
          <w:sz w:val="24"/>
          <w:szCs w:val="24"/>
          <w:lang w:eastAsia="en-US" w:bidi="ar-SA"/>
        </w:rPr>
        <w:t xml:space="preserve"> (Vision &amp; Value)</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Con Q&amp;A</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EB6D14" w:rsidRPr="00FA6EBB" w:rsidRDefault="005E4130"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15.00 – 16.00 </w:t>
      </w:r>
      <w:r w:rsidR="000C3E33" w:rsidRPr="00FA6EBB">
        <w:rPr>
          <w:rFonts w:asciiTheme="minorHAnsi" w:eastAsiaTheme="minorHAnsi" w:hAnsiTheme="minorHAnsi"/>
          <w:sz w:val="24"/>
          <w:szCs w:val="24"/>
          <w:lang w:eastAsia="en-US" w:bidi="ar-SA"/>
        </w:rPr>
        <w:t xml:space="preserve">OPPORTUNITÀ PER IL FUTURO SU </w:t>
      </w:r>
      <w:r w:rsidR="004E4AEE" w:rsidRPr="00FA6EBB">
        <w:rPr>
          <w:rFonts w:asciiTheme="minorHAnsi" w:eastAsiaTheme="minorHAnsi" w:hAnsiTheme="minorHAnsi"/>
          <w:sz w:val="24"/>
          <w:szCs w:val="24"/>
          <w:lang w:eastAsia="en-US" w:bidi="ar-SA"/>
        </w:rPr>
        <w:t>NUOVE TECNOLOGIE PER IL TURISMO</w:t>
      </w:r>
      <w:r w:rsidRPr="00FA6EBB">
        <w:rPr>
          <w:rFonts w:asciiTheme="minorHAnsi" w:eastAsiaTheme="minorHAnsi" w:hAnsiTheme="minorHAnsi"/>
          <w:sz w:val="24"/>
          <w:szCs w:val="24"/>
          <w:lang w:eastAsia="en-US" w:bidi="ar-SA"/>
        </w:rPr>
        <w:t xml:space="preserve"> E DRONE ECONOMY</w:t>
      </w:r>
    </w:p>
    <w:p w:rsidR="00105B0F" w:rsidRPr="00FA6EBB" w:rsidRDefault="004E4AEE" w:rsidP="00662409">
      <w:pPr>
        <w:jc w:val="both"/>
        <w:rPr>
          <w:rFonts w:asciiTheme="minorHAnsi" w:eastAsiaTheme="minorHAnsi" w:hAnsiTheme="minorHAnsi" w:cs="Times New Roman"/>
          <w:color w:val="000000"/>
          <w:sz w:val="24"/>
          <w:szCs w:val="24"/>
          <w:lang w:bidi="ar-SA"/>
        </w:rPr>
      </w:pPr>
      <w:r w:rsidRPr="00FA6EBB">
        <w:rPr>
          <w:rFonts w:asciiTheme="minorHAnsi" w:eastAsiaTheme="minorHAnsi" w:hAnsiTheme="minorHAnsi"/>
          <w:sz w:val="24"/>
          <w:szCs w:val="24"/>
          <w:lang w:eastAsia="en-US" w:bidi="ar-SA"/>
        </w:rPr>
        <w:t xml:space="preserve">La realtà virtuale nel settore turistico - </w:t>
      </w:r>
      <w:r w:rsidR="00105B0F" w:rsidRPr="00FA6EBB">
        <w:rPr>
          <w:rFonts w:asciiTheme="minorHAnsi" w:hAnsiTheme="minorHAnsi"/>
          <w:color w:val="000000"/>
          <w:sz w:val="24"/>
          <w:szCs w:val="24"/>
        </w:rPr>
        <w:t>Maria Carmela Solinas</w:t>
      </w:r>
      <w:r w:rsidR="00105B0F" w:rsidRPr="00FA6EBB">
        <w:rPr>
          <w:rFonts w:asciiTheme="minorHAnsi" w:eastAsiaTheme="minorHAnsi" w:hAnsiTheme="minorHAnsi" w:cs="Times New Roman"/>
          <w:color w:val="000000"/>
          <w:sz w:val="24"/>
          <w:szCs w:val="24"/>
          <w:lang w:bidi="ar-SA"/>
        </w:rPr>
        <w:t xml:space="preserve"> e </w:t>
      </w:r>
      <w:r w:rsidR="00105B0F" w:rsidRPr="00FA6EBB">
        <w:rPr>
          <w:rFonts w:asciiTheme="minorHAnsi" w:hAnsiTheme="minorHAnsi"/>
          <w:color w:val="000000"/>
          <w:sz w:val="24"/>
          <w:szCs w:val="24"/>
        </w:rPr>
        <w:t>Paolo Alberto Pinna</w:t>
      </w:r>
    </w:p>
    <w:p w:rsidR="004E4AEE" w:rsidRPr="00FA6EBB" w:rsidRDefault="00084641" w:rsidP="00662409">
      <w:pPr>
        <w:jc w:val="both"/>
        <w:rPr>
          <w:rFonts w:asciiTheme="minorHAnsi" w:eastAsiaTheme="minorHAnsi" w:hAnsiTheme="minorHAnsi" w:cs="Times New Roman"/>
          <w:color w:val="000000"/>
          <w:sz w:val="24"/>
          <w:szCs w:val="24"/>
          <w:lang w:bidi="ar-SA"/>
        </w:rPr>
      </w:pPr>
      <w:r w:rsidRPr="00FA6EBB">
        <w:rPr>
          <w:rFonts w:asciiTheme="minorHAnsi" w:hAnsiTheme="minorHAnsi"/>
          <w:color w:val="000000"/>
          <w:sz w:val="24"/>
          <w:szCs w:val="24"/>
        </w:rPr>
        <w:t>(</w:t>
      </w:r>
      <w:proofErr w:type="spellStart"/>
      <w:r w:rsidR="00105B0F" w:rsidRPr="00FA6EBB">
        <w:rPr>
          <w:rFonts w:asciiTheme="minorHAnsi" w:hAnsiTheme="minorHAnsi"/>
          <w:color w:val="000000"/>
          <w:sz w:val="24"/>
          <w:szCs w:val="24"/>
        </w:rPr>
        <w:t>Sardinia</w:t>
      </w:r>
      <w:proofErr w:type="spellEnd"/>
      <w:r w:rsidR="00105B0F" w:rsidRPr="00FA6EBB">
        <w:rPr>
          <w:rFonts w:asciiTheme="minorHAnsi" w:hAnsiTheme="minorHAnsi"/>
          <w:color w:val="000000"/>
          <w:sz w:val="24"/>
          <w:szCs w:val="24"/>
        </w:rPr>
        <w:t xml:space="preserve"> </w:t>
      </w:r>
      <w:proofErr w:type="spellStart"/>
      <w:r w:rsidR="00105B0F" w:rsidRPr="00FA6EBB">
        <w:rPr>
          <w:rFonts w:asciiTheme="minorHAnsi" w:hAnsiTheme="minorHAnsi"/>
          <w:color w:val="000000"/>
          <w:sz w:val="24"/>
          <w:szCs w:val="24"/>
        </w:rPr>
        <w:t>Experience</w:t>
      </w:r>
      <w:proofErr w:type="spellEnd"/>
      <w:r w:rsidRPr="00FA6EBB">
        <w:rPr>
          <w:rFonts w:asciiTheme="minorHAnsi" w:hAnsiTheme="minorHAnsi"/>
          <w:color w:val="000000"/>
          <w:sz w:val="24"/>
          <w:szCs w:val="24"/>
        </w:rPr>
        <w:t>)</w:t>
      </w:r>
      <w:r w:rsidR="00105B0F" w:rsidRPr="00FA6EBB">
        <w:rPr>
          <w:rFonts w:asciiTheme="minorHAnsi" w:hAnsiTheme="minorHAnsi"/>
          <w:color w:val="000000"/>
          <w:sz w:val="24"/>
          <w:szCs w:val="24"/>
        </w:rPr>
        <w:t xml:space="preserve">; </w:t>
      </w:r>
      <w:proofErr w:type="spellStart"/>
      <w:r w:rsidR="00105B0F" w:rsidRPr="00FA6EBB">
        <w:rPr>
          <w:rFonts w:asciiTheme="minorHAnsi" w:hAnsiTheme="minorHAnsi"/>
          <w:color w:val="000000"/>
          <w:sz w:val="24"/>
          <w:szCs w:val="24"/>
        </w:rPr>
        <w:t>Drone</w:t>
      </w:r>
      <w:proofErr w:type="spellEnd"/>
      <w:r w:rsidR="00105B0F" w:rsidRPr="00FA6EBB">
        <w:rPr>
          <w:rFonts w:asciiTheme="minorHAnsi" w:hAnsiTheme="minorHAnsi"/>
          <w:color w:val="000000"/>
          <w:sz w:val="24"/>
          <w:szCs w:val="24"/>
        </w:rPr>
        <w:t xml:space="preserve"> ECONOMY </w:t>
      </w:r>
      <w:r w:rsidR="005F6214">
        <w:rPr>
          <w:rFonts w:asciiTheme="minorHAnsi" w:hAnsiTheme="minorHAnsi"/>
          <w:color w:val="000000"/>
          <w:sz w:val="24"/>
          <w:szCs w:val="24"/>
        </w:rPr>
        <w:t xml:space="preserve">– Pietro </w:t>
      </w:r>
      <w:proofErr w:type="spellStart"/>
      <w:r w:rsidR="005F6214">
        <w:rPr>
          <w:rFonts w:asciiTheme="minorHAnsi" w:hAnsiTheme="minorHAnsi"/>
          <w:color w:val="000000"/>
          <w:sz w:val="24"/>
          <w:szCs w:val="24"/>
        </w:rPr>
        <w:t>R</w:t>
      </w:r>
      <w:r w:rsidR="00662409">
        <w:rPr>
          <w:rFonts w:asciiTheme="minorHAnsi" w:hAnsiTheme="minorHAnsi"/>
          <w:color w:val="000000"/>
          <w:sz w:val="24"/>
          <w:szCs w:val="24"/>
        </w:rPr>
        <w:t>uiu</w:t>
      </w:r>
      <w:proofErr w:type="spellEnd"/>
      <w:r w:rsidR="00662409">
        <w:rPr>
          <w:rFonts w:asciiTheme="minorHAnsi" w:hAnsiTheme="minorHAnsi"/>
          <w:color w:val="000000"/>
          <w:sz w:val="24"/>
          <w:szCs w:val="24"/>
        </w:rPr>
        <w:t xml:space="preserve"> </w:t>
      </w:r>
      <w:r w:rsidRPr="00FA6EBB">
        <w:rPr>
          <w:rFonts w:asciiTheme="minorHAnsi" w:hAnsiTheme="minorHAnsi"/>
          <w:color w:val="000000"/>
          <w:sz w:val="24"/>
          <w:szCs w:val="24"/>
        </w:rPr>
        <w:t>(</w:t>
      </w:r>
      <w:r w:rsidR="00105B0F" w:rsidRPr="00FA6EBB">
        <w:rPr>
          <w:rFonts w:asciiTheme="minorHAnsi" w:hAnsiTheme="minorHAnsi"/>
          <w:color w:val="000000"/>
          <w:sz w:val="24"/>
          <w:szCs w:val="24"/>
        </w:rPr>
        <w:t xml:space="preserve">Fondazione </w:t>
      </w:r>
      <w:proofErr w:type="spellStart"/>
      <w:r w:rsidR="00105B0F" w:rsidRPr="00FA6EBB">
        <w:rPr>
          <w:rFonts w:asciiTheme="minorHAnsi" w:hAnsiTheme="minorHAnsi"/>
          <w:color w:val="000000"/>
          <w:sz w:val="24"/>
          <w:szCs w:val="24"/>
        </w:rPr>
        <w:t>Links</w:t>
      </w:r>
      <w:proofErr w:type="spellEnd"/>
      <w:r w:rsidR="00105B0F" w:rsidRPr="00FA6EBB">
        <w:rPr>
          <w:rFonts w:asciiTheme="minorHAnsi" w:hAnsiTheme="minorHAnsi"/>
          <w:color w:val="000000"/>
          <w:sz w:val="24"/>
          <w:szCs w:val="24"/>
        </w:rPr>
        <w:t xml:space="preserve"> </w:t>
      </w:r>
      <w:proofErr w:type="spellStart"/>
      <w:r w:rsidR="00105B0F" w:rsidRPr="00FA6EBB">
        <w:rPr>
          <w:rFonts w:asciiTheme="minorHAnsi" w:hAnsiTheme="minorHAnsi"/>
          <w:color w:val="000000"/>
          <w:sz w:val="24"/>
          <w:szCs w:val="24"/>
        </w:rPr>
        <w:t>Foundation</w:t>
      </w:r>
      <w:proofErr w:type="spellEnd"/>
      <w:r w:rsidR="00105B0F" w:rsidRPr="00FA6EBB">
        <w:rPr>
          <w:rFonts w:asciiTheme="minorHAnsi" w:hAnsiTheme="minorHAnsi"/>
          <w:color w:val="000000"/>
          <w:sz w:val="24"/>
          <w:szCs w:val="24"/>
        </w:rPr>
        <w:t xml:space="preserve">, Compagnia di </w:t>
      </w:r>
      <w:r w:rsidR="005E4130" w:rsidRPr="00FA6EBB">
        <w:rPr>
          <w:rFonts w:asciiTheme="minorHAnsi" w:hAnsiTheme="minorHAnsi"/>
          <w:color w:val="000000"/>
          <w:sz w:val="24"/>
          <w:szCs w:val="24"/>
        </w:rPr>
        <w:t>San Paolo</w:t>
      </w:r>
      <w:r w:rsidRPr="00FA6EBB">
        <w:rPr>
          <w:rFonts w:asciiTheme="minorHAnsi" w:hAnsiTheme="minorHAnsi"/>
          <w:color w:val="000000"/>
          <w:sz w:val="24"/>
          <w:szCs w:val="24"/>
        </w:rPr>
        <w:t xml:space="preserve">); </w:t>
      </w:r>
    </w:p>
    <w:p w:rsidR="000C3E33" w:rsidRPr="00FA6EBB" w:rsidRDefault="00EB6D14"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Modera Gianluca </w:t>
      </w:r>
      <w:proofErr w:type="spellStart"/>
      <w:r w:rsidRPr="00FA6EBB">
        <w:rPr>
          <w:rFonts w:asciiTheme="minorHAnsi" w:eastAsiaTheme="minorHAnsi" w:hAnsiTheme="minorHAnsi"/>
          <w:sz w:val="24"/>
          <w:szCs w:val="24"/>
          <w:lang w:eastAsia="en-US" w:bidi="ar-SA"/>
        </w:rPr>
        <w:t>Semprini</w:t>
      </w:r>
      <w:proofErr w:type="spellEnd"/>
      <w:r w:rsidRPr="00FA6EBB">
        <w:rPr>
          <w:rFonts w:asciiTheme="minorHAnsi" w:eastAsiaTheme="minorHAnsi" w:hAnsiTheme="minorHAnsi"/>
          <w:sz w:val="24"/>
          <w:szCs w:val="24"/>
          <w:lang w:eastAsia="en-US" w:bidi="ar-SA"/>
        </w:rPr>
        <w:t xml:space="preserve"> </w:t>
      </w:r>
      <w:r w:rsidR="00B10DB1" w:rsidRPr="00FA6EBB">
        <w:rPr>
          <w:rFonts w:asciiTheme="minorHAnsi" w:eastAsiaTheme="minorHAnsi" w:hAnsiTheme="minorHAnsi"/>
          <w:sz w:val="24"/>
          <w:szCs w:val="24"/>
          <w:lang w:eastAsia="en-US" w:bidi="ar-SA"/>
        </w:rPr>
        <w:t>(RAI)</w:t>
      </w:r>
      <w:r w:rsidR="005E4130" w:rsidRPr="00FA6EBB">
        <w:rPr>
          <w:rFonts w:asciiTheme="minorHAnsi" w:eastAsiaTheme="minorHAnsi" w:hAnsiTheme="minorHAnsi"/>
          <w:sz w:val="24"/>
          <w:szCs w:val="24"/>
          <w:lang w:eastAsia="en-US" w:bidi="ar-SA"/>
        </w:rPr>
        <w:t xml:space="preserve"> – Nicola Bellini (Sant’Anna Pisa)</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Con Q&amp;A</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 xml:space="preserve">16.15 – 16.30 L’EVOLUZIONE DEGLI APPALTI PER APRIRE ALL’INCERTEZZA CHE L’INNOVAZIONE COMPORTA </w:t>
      </w:r>
      <w:r w:rsidR="00EB6D14" w:rsidRPr="00FA6EBB">
        <w:rPr>
          <w:rFonts w:asciiTheme="minorHAnsi" w:eastAsiaTheme="minorHAnsi" w:hAnsiTheme="minorHAnsi"/>
          <w:sz w:val="24"/>
          <w:szCs w:val="24"/>
          <w:lang w:eastAsia="en-US" w:bidi="ar-SA"/>
        </w:rPr>
        <w:t xml:space="preserve">– </w:t>
      </w:r>
      <w:r w:rsidR="005F6214">
        <w:rPr>
          <w:rFonts w:asciiTheme="minorHAnsi" w:eastAsiaTheme="minorHAnsi" w:hAnsiTheme="minorHAnsi"/>
          <w:sz w:val="24"/>
          <w:szCs w:val="24"/>
          <w:lang w:eastAsia="en-US" w:bidi="ar-SA"/>
        </w:rPr>
        <w:t xml:space="preserve">Giuseppe </w:t>
      </w:r>
      <w:proofErr w:type="spellStart"/>
      <w:r w:rsidR="005F6214">
        <w:rPr>
          <w:rFonts w:asciiTheme="minorHAnsi" w:eastAsiaTheme="minorHAnsi" w:hAnsiTheme="minorHAnsi"/>
          <w:sz w:val="24"/>
          <w:szCs w:val="24"/>
          <w:lang w:eastAsia="en-US" w:bidi="ar-SA"/>
        </w:rPr>
        <w:t>Colavitti</w:t>
      </w:r>
      <w:proofErr w:type="spellEnd"/>
      <w:r w:rsidR="005F6214">
        <w:rPr>
          <w:rFonts w:asciiTheme="minorHAnsi" w:eastAsiaTheme="minorHAnsi" w:hAnsiTheme="minorHAnsi"/>
          <w:sz w:val="24"/>
          <w:szCs w:val="24"/>
          <w:lang w:eastAsia="en-US" w:bidi="ar-SA"/>
        </w:rPr>
        <w:t xml:space="preserve"> (Docente LUISS e Responsabile Ufficio Studi Consiglio Nazionale Forense) (TBC)</w:t>
      </w:r>
    </w:p>
    <w:p w:rsidR="000C3E33" w:rsidRPr="00FA6EBB" w:rsidRDefault="000C3E33" w:rsidP="00662409">
      <w:pPr>
        <w:widowControl/>
        <w:adjustRightInd w:val="0"/>
        <w:jc w:val="both"/>
        <w:rPr>
          <w:rFonts w:asciiTheme="minorHAnsi" w:eastAsiaTheme="minorHAnsi" w:hAnsiTheme="minorHAnsi"/>
          <w:sz w:val="24"/>
          <w:szCs w:val="24"/>
          <w:lang w:eastAsia="en-US" w:bidi="ar-SA"/>
        </w:rPr>
      </w:pPr>
    </w:p>
    <w:p w:rsidR="000C3E33" w:rsidRPr="00FA6EBB" w:rsidRDefault="000C3E33" w:rsidP="00662409">
      <w:pPr>
        <w:widowControl/>
        <w:adjustRightInd w:val="0"/>
        <w:jc w:val="both"/>
        <w:rPr>
          <w:rFonts w:asciiTheme="minorHAnsi" w:eastAsiaTheme="minorHAnsi" w:hAnsiTheme="minorHAnsi"/>
          <w:sz w:val="24"/>
          <w:szCs w:val="24"/>
          <w:lang w:eastAsia="en-US" w:bidi="ar-SA"/>
        </w:rPr>
      </w:pPr>
      <w:r w:rsidRPr="00FA6EBB">
        <w:rPr>
          <w:rFonts w:asciiTheme="minorHAnsi" w:eastAsiaTheme="minorHAnsi" w:hAnsiTheme="minorHAnsi"/>
          <w:sz w:val="24"/>
          <w:szCs w:val="24"/>
          <w:lang w:eastAsia="en-US" w:bidi="ar-SA"/>
        </w:rPr>
        <w:t>16.15</w:t>
      </w:r>
      <w:r w:rsidR="001D6B05" w:rsidRPr="00FA6EBB">
        <w:rPr>
          <w:rFonts w:asciiTheme="minorHAnsi" w:eastAsiaTheme="minorHAnsi" w:hAnsiTheme="minorHAnsi"/>
          <w:sz w:val="24"/>
          <w:szCs w:val="24"/>
          <w:lang w:eastAsia="en-US" w:bidi="ar-SA"/>
        </w:rPr>
        <w:t xml:space="preserve"> </w:t>
      </w:r>
      <w:r w:rsidRPr="00FA6EBB">
        <w:rPr>
          <w:rFonts w:asciiTheme="minorHAnsi" w:eastAsiaTheme="minorHAnsi" w:hAnsiTheme="minorHAnsi"/>
          <w:sz w:val="24"/>
          <w:szCs w:val="24"/>
          <w:lang w:eastAsia="en-US" w:bidi="ar-SA"/>
        </w:rPr>
        <w:t>– 16.30 IL FORESIGHT COME OPPORTUNITÀ PER LE CITTÀ</w:t>
      </w:r>
      <w:r w:rsidR="00EB6D14" w:rsidRPr="00FA6EBB">
        <w:rPr>
          <w:rFonts w:asciiTheme="minorHAnsi" w:eastAsiaTheme="minorHAnsi" w:hAnsiTheme="minorHAnsi"/>
          <w:sz w:val="24"/>
          <w:szCs w:val="24"/>
          <w:lang w:eastAsia="en-US" w:bidi="ar-SA"/>
        </w:rPr>
        <w:t xml:space="preserve"> – Laura </w:t>
      </w:r>
      <w:proofErr w:type="spellStart"/>
      <w:r w:rsidR="00EB6D14" w:rsidRPr="00FA6EBB">
        <w:rPr>
          <w:rFonts w:asciiTheme="minorHAnsi" w:eastAsiaTheme="minorHAnsi" w:hAnsiTheme="minorHAnsi"/>
          <w:sz w:val="24"/>
          <w:szCs w:val="24"/>
          <w:lang w:eastAsia="en-US" w:bidi="ar-SA"/>
        </w:rPr>
        <w:t>Morgagni</w:t>
      </w:r>
      <w:proofErr w:type="spellEnd"/>
      <w:r w:rsidRPr="00FA6EBB">
        <w:rPr>
          <w:rFonts w:asciiTheme="minorHAnsi" w:eastAsiaTheme="minorHAnsi" w:hAnsiTheme="minorHAnsi"/>
          <w:sz w:val="24"/>
          <w:szCs w:val="24"/>
          <w:lang w:eastAsia="en-US" w:bidi="ar-SA"/>
        </w:rPr>
        <w:t xml:space="preserve"> </w:t>
      </w:r>
      <w:r w:rsidR="00EB6D14" w:rsidRPr="00FA6EBB">
        <w:rPr>
          <w:rFonts w:asciiTheme="minorHAnsi" w:eastAsiaTheme="minorHAnsi" w:hAnsiTheme="minorHAnsi"/>
          <w:sz w:val="24"/>
          <w:szCs w:val="24"/>
          <w:lang w:eastAsia="en-US" w:bidi="ar-SA"/>
        </w:rPr>
        <w:t>(</w:t>
      </w:r>
      <w:r w:rsidR="00C3484F" w:rsidRPr="00FA6EBB">
        <w:rPr>
          <w:rFonts w:asciiTheme="minorHAnsi" w:eastAsiaTheme="minorHAnsi" w:hAnsiTheme="minorHAnsi"/>
          <w:sz w:val="24"/>
          <w:szCs w:val="24"/>
          <w:lang w:eastAsia="en-US" w:bidi="ar-SA"/>
        </w:rPr>
        <w:t>Segretario Generale, C</w:t>
      </w:r>
      <w:r w:rsidR="00EB6D14" w:rsidRPr="00FA6EBB">
        <w:rPr>
          <w:rFonts w:asciiTheme="minorHAnsi" w:eastAsiaTheme="minorHAnsi" w:hAnsiTheme="minorHAnsi"/>
          <w:sz w:val="24"/>
          <w:szCs w:val="24"/>
          <w:lang w:eastAsia="en-US" w:bidi="ar-SA"/>
        </w:rPr>
        <w:t xml:space="preserve">luster Smart </w:t>
      </w:r>
      <w:proofErr w:type="spellStart"/>
      <w:r w:rsidR="00EB6D14" w:rsidRPr="00FA6EBB">
        <w:rPr>
          <w:rFonts w:asciiTheme="minorHAnsi" w:eastAsiaTheme="minorHAnsi" w:hAnsiTheme="minorHAnsi"/>
          <w:sz w:val="24"/>
          <w:szCs w:val="24"/>
          <w:lang w:eastAsia="en-US" w:bidi="ar-SA"/>
        </w:rPr>
        <w:t>Cities</w:t>
      </w:r>
      <w:proofErr w:type="spellEnd"/>
      <w:r w:rsidR="00C3484F" w:rsidRPr="00FA6EBB">
        <w:rPr>
          <w:rFonts w:asciiTheme="minorHAnsi" w:eastAsiaTheme="minorHAnsi" w:hAnsiTheme="minorHAnsi"/>
          <w:sz w:val="24"/>
          <w:szCs w:val="24"/>
          <w:lang w:eastAsia="en-US" w:bidi="ar-SA"/>
        </w:rPr>
        <w:t>)</w:t>
      </w:r>
    </w:p>
    <w:p w:rsidR="00AB5FDD" w:rsidRPr="00FA6EBB" w:rsidRDefault="00AB5FDD" w:rsidP="00662409">
      <w:pPr>
        <w:widowControl/>
        <w:adjustRightInd w:val="0"/>
        <w:jc w:val="both"/>
        <w:rPr>
          <w:rFonts w:asciiTheme="minorHAnsi" w:eastAsiaTheme="minorHAnsi" w:hAnsiTheme="minorHAnsi"/>
          <w:sz w:val="24"/>
          <w:szCs w:val="24"/>
          <w:lang w:eastAsia="en-US" w:bidi="ar-SA"/>
        </w:rPr>
      </w:pPr>
    </w:p>
    <w:p w:rsidR="00AB5FDD" w:rsidRPr="00FA6EBB" w:rsidRDefault="00AB5FDD" w:rsidP="00662409">
      <w:pPr>
        <w:jc w:val="both"/>
        <w:rPr>
          <w:rFonts w:asciiTheme="minorHAnsi" w:hAnsiTheme="minorHAnsi"/>
          <w:sz w:val="24"/>
          <w:szCs w:val="24"/>
        </w:rPr>
      </w:pPr>
      <w:r w:rsidRPr="00FA6EBB">
        <w:rPr>
          <w:rFonts w:asciiTheme="minorHAnsi" w:hAnsiTheme="minorHAnsi"/>
          <w:sz w:val="24"/>
          <w:szCs w:val="24"/>
        </w:rPr>
        <w:t>16:30 – 16:45 LO STATO DELL’ATTUAZIONE DEGLI APPALTI INNOVATIVI IN SARDEGNA – Susanna M</w:t>
      </w:r>
      <w:r w:rsidR="00E912E5" w:rsidRPr="00FA6EBB">
        <w:rPr>
          <w:rFonts w:asciiTheme="minorHAnsi" w:hAnsiTheme="minorHAnsi"/>
          <w:sz w:val="24"/>
          <w:szCs w:val="24"/>
        </w:rPr>
        <w:t>axia (Responsabile Affari Giuridici</w:t>
      </w:r>
      <w:r w:rsidRPr="00FA6EBB">
        <w:rPr>
          <w:rFonts w:asciiTheme="minorHAnsi" w:hAnsiTheme="minorHAnsi"/>
          <w:sz w:val="24"/>
          <w:szCs w:val="24"/>
        </w:rPr>
        <w:t>, Sardegna Ricerche)</w:t>
      </w:r>
    </w:p>
    <w:p w:rsidR="00AB5FDD" w:rsidRPr="00FA6EBB" w:rsidRDefault="00AB5FDD" w:rsidP="00662409">
      <w:pPr>
        <w:widowControl/>
        <w:adjustRightInd w:val="0"/>
        <w:jc w:val="both"/>
        <w:rPr>
          <w:rFonts w:asciiTheme="minorHAnsi" w:eastAsiaTheme="minorHAnsi" w:hAnsiTheme="minorHAnsi"/>
          <w:sz w:val="24"/>
          <w:szCs w:val="24"/>
          <w:lang w:eastAsia="en-US" w:bidi="ar-SA"/>
        </w:rPr>
      </w:pPr>
    </w:p>
    <w:p w:rsidR="00AB5FDD" w:rsidRPr="00FA6EBB" w:rsidRDefault="00AB5FDD" w:rsidP="00662409">
      <w:pPr>
        <w:jc w:val="both"/>
        <w:rPr>
          <w:rFonts w:asciiTheme="minorHAnsi" w:hAnsiTheme="minorHAnsi"/>
          <w:sz w:val="24"/>
          <w:szCs w:val="24"/>
        </w:rPr>
      </w:pPr>
      <w:r w:rsidRPr="00FA6EBB">
        <w:rPr>
          <w:rFonts w:asciiTheme="minorHAnsi" w:eastAsiaTheme="minorHAnsi" w:hAnsiTheme="minorHAnsi"/>
          <w:sz w:val="24"/>
          <w:szCs w:val="24"/>
          <w:lang w:eastAsia="en-US" w:bidi="ar-SA"/>
        </w:rPr>
        <w:t>16:45 – 17:00 PRIMA VALUTAZIONE DELL’ESPERIENZA DI FORESIGHT E POSSIBILI SVILUPPI: Francesco Grillo (</w:t>
      </w:r>
      <w:proofErr w:type="spellStart"/>
      <w:r w:rsidRPr="00FA6EBB">
        <w:rPr>
          <w:rFonts w:asciiTheme="minorHAnsi" w:eastAsiaTheme="minorHAnsi" w:hAnsiTheme="minorHAnsi"/>
          <w:sz w:val="24"/>
          <w:szCs w:val="24"/>
          <w:lang w:eastAsia="en-US" w:bidi="ar-SA"/>
        </w:rPr>
        <w:t>Visiting</w:t>
      </w:r>
      <w:proofErr w:type="spellEnd"/>
      <w:r w:rsidRPr="00FA6EBB">
        <w:rPr>
          <w:rFonts w:asciiTheme="minorHAnsi" w:eastAsiaTheme="minorHAnsi" w:hAnsiTheme="minorHAnsi"/>
          <w:sz w:val="24"/>
          <w:szCs w:val="24"/>
          <w:lang w:eastAsia="en-US" w:bidi="ar-SA"/>
        </w:rPr>
        <w:t xml:space="preserve"> </w:t>
      </w:r>
      <w:proofErr w:type="spellStart"/>
      <w:r w:rsidRPr="00FA6EBB">
        <w:rPr>
          <w:rFonts w:asciiTheme="minorHAnsi" w:eastAsiaTheme="minorHAnsi" w:hAnsiTheme="minorHAnsi"/>
          <w:sz w:val="24"/>
          <w:szCs w:val="24"/>
          <w:lang w:eastAsia="en-US" w:bidi="ar-SA"/>
        </w:rPr>
        <w:t>Scholar</w:t>
      </w:r>
      <w:proofErr w:type="spellEnd"/>
      <w:r w:rsidRPr="00FA6EBB">
        <w:rPr>
          <w:rFonts w:asciiTheme="minorHAnsi" w:eastAsiaTheme="minorHAnsi" w:hAnsiTheme="minorHAnsi"/>
          <w:sz w:val="24"/>
          <w:szCs w:val="24"/>
          <w:lang w:eastAsia="en-US" w:bidi="ar-SA"/>
        </w:rPr>
        <w:t xml:space="preserve">, </w:t>
      </w:r>
      <w:proofErr w:type="spellStart"/>
      <w:r w:rsidRPr="00FA6EBB">
        <w:rPr>
          <w:rFonts w:asciiTheme="minorHAnsi" w:eastAsiaTheme="minorHAnsi" w:hAnsiTheme="minorHAnsi"/>
          <w:sz w:val="24"/>
          <w:szCs w:val="24"/>
          <w:lang w:eastAsia="en-US" w:bidi="ar-SA"/>
        </w:rPr>
        <w:t>University</w:t>
      </w:r>
      <w:proofErr w:type="spellEnd"/>
      <w:r w:rsidRPr="00FA6EBB">
        <w:rPr>
          <w:rFonts w:asciiTheme="minorHAnsi" w:eastAsiaTheme="minorHAnsi" w:hAnsiTheme="minorHAnsi"/>
          <w:sz w:val="24"/>
          <w:szCs w:val="24"/>
          <w:lang w:eastAsia="en-US" w:bidi="ar-SA"/>
        </w:rPr>
        <w:t xml:space="preserve"> </w:t>
      </w:r>
      <w:proofErr w:type="spellStart"/>
      <w:r w:rsidRPr="00FA6EBB">
        <w:rPr>
          <w:rFonts w:asciiTheme="minorHAnsi" w:eastAsiaTheme="minorHAnsi" w:hAnsiTheme="minorHAnsi"/>
          <w:sz w:val="24"/>
          <w:szCs w:val="24"/>
          <w:lang w:eastAsia="en-US" w:bidi="ar-SA"/>
        </w:rPr>
        <w:t>of</w:t>
      </w:r>
      <w:proofErr w:type="spellEnd"/>
      <w:r w:rsidRPr="00FA6EBB">
        <w:rPr>
          <w:rFonts w:asciiTheme="minorHAnsi" w:eastAsiaTheme="minorHAnsi" w:hAnsiTheme="minorHAnsi"/>
          <w:sz w:val="24"/>
          <w:szCs w:val="24"/>
          <w:lang w:eastAsia="en-US" w:bidi="ar-SA"/>
        </w:rPr>
        <w:t xml:space="preserve"> Oxford e Amministratore Delegato, Vision &amp; Value)</w:t>
      </w:r>
    </w:p>
    <w:sectPr w:rsidR="00AB5FDD" w:rsidRPr="00FA6EBB" w:rsidSect="0003012E">
      <w:footerReference w:type="default" r:id="rId9"/>
      <w:footerReference w:type="first" r:id="rId10"/>
      <w:pgSz w:w="11910" w:h="16840"/>
      <w:pgMar w:top="1701" w:right="1134" w:bottom="1134" w:left="1247" w:header="0" w:footer="1902"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347" w:rsidRDefault="00A73347">
      <w:r>
        <w:separator/>
      </w:r>
    </w:p>
  </w:endnote>
  <w:endnote w:type="continuationSeparator" w:id="0">
    <w:p w:rsidR="00A73347" w:rsidRDefault="00A73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Times New Roman"/>
    <w:charset w:val="00"/>
    <w:family w:val="auto"/>
    <w:pitch w:val="variable"/>
    <w:sig w:usb0="00000001"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79" w:rsidRDefault="002F5A26" w:rsidP="0003012E">
    <w:pPr>
      <w:pStyle w:val="Corpodeltesto"/>
      <w:jc w:val="center"/>
      <w:rPr>
        <w:sz w:val="20"/>
      </w:rPr>
    </w:pPr>
    <w:r>
      <w:t xml:space="preserve">–   </w:t>
    </w:r>
    <w:r w:rsidR="003F32BD" w:rsidRPr="0003012E">
      <w:fldChar w:fldCharType="begin"/>
    </w:r>
    <w:r w:rsidRPr="0003012E">
      <w:instrText>PAGE   \* MERGEFORMAT</w:instrText>
    </w:r>
    <w:r w:rsidR="003F32BD" w:rsidRPr="0003012E">
      <w:fldChar w:fldCharType="separate"/>
    </w:r>
    <w:r w:rsidR="00CC288D">
      <w:rPr>
        <w:noProof/>
      </w:rPr>
      <w:t>1</w:t>
    </w:r>
    <w:r w:rsidR="003F32BD" w:rsidRPr="0003012E">
      <w:fldChar w:fldCharType="end"/>
    </w:r>
    <w:r>
      <w:rPr>
        <w:noProof/>
        <w:lang w:bidi="ar-SA"/>
      </w:rPr>
      <w:drawing>
        <wp:anchor distT="0" distB="0" distL="0" distR="0" simplePos="0" relativeHeight="251659264" behindDoc="0" locked="0" layoutInCell="1" allowOverlap="1">
          <wp:simplePos x="0" y="0"/>
          <wp:positionH relativeFrom="page">
            <wp:posOffset>2273300</wp:posOffset>
          </wp:positionH>
          <wp:positionV relativeFrom="paragraph">
            <wp:posOffset>740954</wp:posOffset>
          </wp:positionV>
          <wp:extent cx="3006164" cy="416052"/>
          <wp:effectExtent l="0" t="0" r="0" b="0"/>
          <wp:wrapTopAndBottom/>
          <wp:docPr id="24"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 cstate="print"/>
                  <a:stretch>
                    <a:fillRect/>
                  </a:stretch>
                </pic:blipFill>
                <pic:spPr>
                  <a:xfrm>
                    <a:off x="0" y="0"/>
                    <a:ext cx="3006164" cy="416052"/>
                  </a:xfrm>
                  <a:prstGeom prst="rect">
                    <a:avLst/>
                  </a:prstGeom>
                </pic:spPr>
              </pic:pic>
            </a:graphicData>
          </a:graphic>
        </wp:anchor>
      </w:drawing>
    </w:r>
    <w:r w:rsidR="003F32BD" w:rsidRPr="003F32BD">
      <w:rPr>
        <w:noProof/>
        <w:lang w:bidi="ar-SA"/>
      </w:rPr>
      <w:pict>
        <v:shapetype id="_x0000_t202" coordsize="21600,21600" o:spt="202" path="m,l,21600r21600,l21600,xe">
          <v:stroke joinstyle="miter"/>
          <v:path gradientshapeok="t" o:connecttype="rect"/>
        </v:shapetype>
        <v:shape id="Casella di testo 3" o:spid="_x0000_s4098" type="#_x0000_t202" style="position:absolute;left:0;text-align:left;margin-left:518.55pt;margin-top:731.8pt;width:22pt;height:1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" filled="f" stroked="f">
          <v:textbox inset="0,0,0,0">
            <w:txbxContent>
              <w:p w:rsidR="00750079" w:rsidRDefault="003F32BD" w:rsidP="007E66C8">
                <w:pPr>
                  <w:pStyle w:val="Corpodeltesto"/>
                </w:pPr>
                <w:r>
                  <w:fldChar w:fldCharType="begin"/>
                </w:r>
                <w:r w:rsidR="002F5A26">
                  <w:instrText xml:space="preserve"> PAGE </w:instrText>
                </w:r>
                <w:r>
                  <w:fldChar w:fldCharType="separate"/>
                </w:r>
                <w:r w:rsidR="00CC288D">
                  <w:rPr>
                    <w:noProof/>
                  </w:rPr>
                  <w:t>1</w:t>
                </w:r>
                <w:r>
                  <w:fldChar w:fldCharType="end"/>
                </w:r>
              </w:p>
            </w:txbxContent>
          </v:textbox>
          <w10:wrap anchorx="page" anchory="page"/>
        </v:shape>
      </w:pic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D6" w:rsidRDefault="002F5A26" w:rsidP="003849D6">
    <w:pPr>
      <w:pStyle w:val="Corpodeltesto"/>
      <w:jc w:val="center"/>
      <w:rPr>
        <w:sz w:val="20"/>
      </w:rPr>
    </w:pPr>
    <w:r>
      <w:rPr>
        <w:noProof/>
        <w:lang w:bidi="ar-SA"/>
      </w:rPr>
      <w:drawing>
        <wp:anchor distT="0" distB="0" distL="0" distR="0" simplePos="0" relativeHeight="251661312" behindDoc="0" locked="0" layoutInCell="1" allowOverlap="1">
          <wp:simplePos x="0" y="0"/>
          <wp:positionH relativeFrom="page">
            <wp:posOffset>2273300</wp:posOffset>
          </wp:positionH>
          <wp:positionV relativeFrom="paragraph">
            <wp:posOffset>740954</wp:posOffset>
          </wp:positionV>
          <wp:extent cx="3006164" cy="416052"/>
          <wp:effectExtent l="0" t="0" r="0" b="0"/>
          <wp:wrapTopAndBottom/>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 cstate="print"/>
                  <a:stretch>
                    <a:fillRect/>
                  </a:stretch>
                </pic:blipFill>
                <pic:spPr>
                  <a:xfrm>
                    <a:off x="0" y="0"/>
                    <a:ext cx="3006164" cy="416052"/>
                  </a:xfrm>
                  <a:prstGeom prst="rect">
                    <a:avLst/>
                  </a:prstGeom>
                </pic:spPr>
              </pic:pic>
            </a:graphicData>
          </a:graphic>
        </wp:anchor>
      </w:drawing>
    </w:r>
    <w:r w:rsidR="003F32BD" w:rsidRPr="003F32BD">
      <w:rPr>
        <w:noProof/>
        <w:lang w:bidi="ar-SA"/>
      </w:rPr>
      <w:pict>
        <v:shapetype id="_x0000_t202" coordsize="21600,21600" o:spt="202" path="m,l,21600r21600,l21600,xe">
          <v:stroke joinstyle="miter"/>
          <v:path gradientshapeok="t" o:connecttype="rect"/>
        </v:shapetype>
        <v:shape id="Casella di testo 1" o:spid="_x0000_s4097" type="#_x0000_t202" style="position:absolute;left:0;text-align:left;margin-left:518.55pt;margin-top:731.8pt;width:22pt;height:1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" filled="f" stroked="f">
          <v:textbox inset="0,0,0,0">
            <w:txbxContent>
              <w:p w:rsidR="003849D6" w:rsidRDefault="003F32BD" w:rsidP="003849D6">
                <w:pPr>
                  <w:pStyle w:val="Corpodeltesto"/>
                </w:pPr>
                <w:r>
                  <w:fldChar w:fldCharType="begin"/>
                </w:r>
                <w:r w:rsidR="002F5A26">
                  <w:instrText xml:space="preserve"> PAGE </w:instrText>
                </w:r>
                <w:r>
                  <w:fldChar w:fldCharType="separate"/>
                </w:r>
                <w:r w:rsidR="00CC288D">
                  <w:rPr>
                    <w:noProof/>
                  </w:rPr>
                  <w:t>0</w:t>
                </w:r>
                <w:r>
                  <w:fldChar w:fldCharType="end"/>
                </w:r>
              </w:p>
            </w:txbxContent>
          </v:textbox>
          <w10:wrap anchorx="page" anchory="page"/>
        </v:shape>
      </w:pict>
    </w:r>
  </w:p>
  <w:p w:rsidR="003849D6" w:rsidRDefault="00A7334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347" w:rsidRDefault="00A73347">
      <w:r>
        <w:separator/>
      </w:r>
    </w:p>
  </w:footnote>
  <w:footnote w:type="continuationSeparator" w:id="0">
    <w:p w:rsidR="00A73347" w:rsidRDefault="00A733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activeWritingStyle w:appName="MSWord" w:lang="it-IT" w:vendorID="64" w:dllVersion="6" w:nlCheck="1" w:checkStyle="0"/>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it-IT" w:vendorID="64" w:dllVersion="131078" w:nlCheck="1" w:checkStyle="0"/>
  <w:activeWritingStyle w:appName="MSWord" w:lang="en-GB" w:vendorID="64" w:dllVersion="131078" w:nlCheck="1" w:checkStyle="1"/>
  <w:proofState w:spelling="clean"/>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C3E33"/>
    <w:rsid w:val="00014921"/>
    <w:rsid w:val="00084641"/>
    <w:rsid w:val="00086F98"/>
    <w:rsid w:val="000C2B8C"/>
    <w:rsid w:val="000C3E33"/>
    <w:rsid w:val="000F5E58"/>
    <w:rsid w:val="00105B0F"/>
    <w:rsid w:val="0012103D"/>
    <w:rsid w:val="001D6B05"/>
    <w:rsid w:val="001E64C9"/>
    <w:rsid w:val="0022728F"/>
    <w:rsid w:val="002561AE"/>
    <w:rsid w:val="002F5A26"/>
    <w:rsid w:val="003137FD"/>
    <w:rsid w:val="0032481C"/>
    <w:rsid w:val="00361013"/>
    <w:rsid w:val="003F32BD"/>
    <w:rsid w:val="004954F1"/>
    <w:rsid w:val="004A6C18"/>
    <w:rsid w:val="004E4AEE"/>
    <w:rsid w:val="005E4130"/>
    <w:rsid w:val="005F2340"/>
    <w:rsid w:val="005F6214"/>
    <w:rsid w:val="006043F8"/>
    <w:rsid w:val="00624D69"/>
    <w:rsid w:val="00662409"/>
    <w:rsid w:val="007231D1"/>
    <w:rsid w:val="007E2515"/>
    <w:rsid w:val="00823D44"/>
    <w:rsid w:val="008C352D"/>
    <w:rsid w:val="00A0278E"/>
    <w:rsid w:val="00A73347"/>
    <w:rsid w:val="00AB5FDD"/>
    <w:rsid w:val="00B10DB1"/>
    <w:rsid w:val="00B17EA5"/>
    <w:rsid w:val="00B653BD"/>
    <w:rsid w:val="00BF2EF1"/>
    <w:rsid w:val="00C3484F"/>
    <w:rsid w:val="00CC288D"/>
    <w:rsid w:val="00CC2D76"/>
    <w:rsid w:val="00CF591F"/>
    <w:rsid w:val="00D07849"/>
    <w:rsid w:val="00D14E1C"/>
    <w:rsid w:val="00D56F58"/>
    <w:rsid w:val="00D67DFA"/>
    <w:rsid w:val="00E41345"/>
    <w:rsid w:val="00E912E5"/>
    <w:rsid w:val="00EB6D14"/>
    <w:rsid w:val="00F45BFF"/>
    <w:rsid w:val="00F852B0"/>
    <w:rsid w:val="00FA6E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3E33"/>
    <w:pPr>
      <w:widowControl w:val="0"/>
      <w:autoSpaceDE w:val="0"/>
      <w:autoSpaceDN w:val="0"/>
    </w:pPr>
    <w:rPr>
      <w:rFonts w:ascii="Calibri" w:eastAsia="Calibri" w:hAnsi="Calibri" w:cs="Calibri"/>
      <w:sz w:val="22"/>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0C3E33"/>
    <w:pPr>
      <w:spacing w:before="240" w:line="252" w:lineRule="auto"/>
      <w:jc w:val="both"/>
    </w:pPr>
    <w:rPr>
      <w:sz w:val="24"/>
      <w:szCs w:val="24"/>
    </w:rPr>
  </w:style>
  <w:style w:type="character" w:customStyle="1" w:styleId="CorpodeltestoCarattere">
    <w:name w:val="Corpo del testo Carattere"/>
    <w:basedOn w:val="Carpredefinitoparagrafo"/>
    <w:link w:val="Corpodeltesto"/>
    <w:uiPriority w:val="1"/>
    <w:rsid w:val="000C3E33"/>
    <w:rPr>
      <w:rFonts w:ascii="Calibri" w:eastAsia="Calibri" w:hAnsi="Calibri" w:cs="Calibri"/>
      <w:lang w:eastAsia="it-IT" w:bidi="it-IT"/>
    </w:rPr>
  </w:style>
  <w:style w:type="paragraph" w:styleId="Intestazione">
    <w:name w:val="header"/>
    <w:basedOn w:val="Normale"/>
    <w:link w:val="IntestazioneCarattere"/>
    <w:uiPriority w:val="99"/>
    <w:unhideWhenUsed/>
    <w:rsid w:val="000C3E33"/>
    <w:pPr>
      <w:tabs>
        <w:tab w:val="center" w:pos="4819"/>
        <w:tab w:val="right" w:pos="9638"/>
      </w:tabs>
    </w:pPr>
  </w:style>
  <w:style w:type="character" w:customStyle="1" w:styleId="IntestazioneCarattere">
    <w:name w:val="Intestazione Carattere"/>
    <w:basedOn w:val="Carpredefinitoparagrafo"/>
    <w:link w:val="Intestazione"/>
    <w:uiPriority w:val="99"/>
    <w:rsid w:val="000C3E33"/>
    <w:rPr>
      <w:rFonts w:ascii="Calibri" w:eastAsia="Calibri" w:hAnsi="Calibri" w:cs="Calibri"/>
      <w:sz w:val="22"/>
      <w:szCs w:val="22"/>
      <w:lang w:eastAsia="it-IT" w:bidi="it-IT"/>
    </w:rPr>
  </w:style>
  <w:style w:type="paragraph" w:styleId="Pidipagina">
    <w:name w:val="footer"/>
    <w:basedOn w:val="Normale"/>
    <w:link w:val="PidipaginaCarattere"/>
    <w:uiPriority w:val="99"/>
    <w:unhideWhenUsed/>
    <w:rsid w:val="000C3E33"/>
    <w:pPr>
      <w:tabs>
        <w:tab w:val="center" w:pos="4819"/>
        <w:tab w:val="right" w:pos="9638"/>
      </w:tabs>
    </w:pPr>
  </w:style>
  <w:style w:type="character" w:customStyle="1" w:styleId="PidipaginaCarattere">
    <w:name w:val="Piè di pagina Carattere"/>
    <w:basedOn w:val="Carpredefinitoparagrafo"/>
    <w:link w:val="Pidipagina"/>
    <w:uiPriority w:val="99"/>
    <w:rsid w:val="000C3E33"/>
    <w:rPr>
      <w:rFonts w:ascii="Calibri" w:eastAsia="Calibri" w:hAnsi="Calibri" w:cs="Calibri"/>
      <w:sz w:val="22"/>
      <w:szCs w:val="22"/>
      <w:lang w:eastAsia="it-IT" w:bidi="it-IT"/>
    </w:rPr>
  </w:style>
  <w:style w:type="table" w:styleId="Grigliatabella">
    <w:name w:val="Table Grid"/>
    <w:basedOn w:val="Tabellanormale"/>
    <w:uiPriority w:val="39"/>
    <w:rsid w:val="00CC2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C28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288D"/>
    <w:rPr>
      <w:rFonts w:ascii="Tahoma" w:eastAsia="Calibri" w:hAnsi="Tahoma" w:cs="Tahoma"/>
      <w:sz w:val="16"/>
      <w:szCs w:val="16"/>
      <w:lang w:eastAsia="it-IT" w:bidi="it-IT"/>
    </w:rPr>
  </w:style>
</w:styles>
</file>

<file path=word/webSettings.xml><?xml version="1.0" encoding="utf-8"?>
<w:webSettings xmlns:r="http://schemas.openxmlformats.org/officeDocument/2006/relationships" xmlns:w="http://schemas.openxmlformats.org/wordprocessingml/2006/main">
  <w:divs>
    <w:div w:id="680819970">
      <w:bodyDiv w:val="1"/>
      <w:marLeft w:val="0"/>
      <w:marRight w:val="0"/>
      <w:marTop w:val="0"/>
      <w:marBottom w:val="0"/>
      <w:divBdr>
        <w:top w:val="none" w:sz="0" w:space="0" w:color="auto"/>
        <w:left w:val="none" w:sz="0" w:space="0" w:color="auto"/>
        <w:bottom w:val="none" w:sz="0" w:space="0" w:color="auto"/>
        <w:right w:val="none" w:sz="0" w:space="0" w:color="auto"/>
      </w:divBdr>
    </w:div>
    <w:div w:id="1057826929">
      <w:bodyDiv w:val="1"/>
      <w:marLeft w:val="0"/>
      <w:marRight w:val="0"/>
      <w:marTop w:val="0"/>
      <w:marBottom w:val="0"/>
      <w:divBdr>
        <w:top w:val="none" w:sz="0" w:space="0" w:color="auto"/>
        <w:left w:val="none" w:sz="0" w:space="0" w:color="auto"/>
        <w:bottom w:val="none" w:sz="0" w:space="0" w:color="auto"/>
        <w:right w:val="none" w:sz="0" w:space="0" w:color="auto"/>
      </w:divBdr>
    </w:div>
    <w:div w:id="1149132683">
      <w:bodyDiv w:val="1"/>
      <w:marLeft w:val="0"/>
      <w:marRight w:val="0"/>
      <w:marTop w:val="0"/>
      <w:marBottom w:val="0"/>
      <w:divBdr>
        <w:top w:val="none" w:sz="0" w:space="0" w:color="auto"/>
        <w:left w:val="none" w:sz="0" w:space="0" w:color="auto"/>
        <w:bottom w:val="none" w:sz="0" w:space="0" w:color="auto"/>
        <w:right w:val="none" w:sz="0" w:space="0" w:color="auto"/>
      </w:divBdr>
    </w:div>
    <w:div w:id="1274707867">
      <w:bodyDiv w:val="1"/>
      <w:marLeft w:val="0"/>
      <w:marRight w:val="0"/>
      <w:marTop w:val="0"/>
      <w:marBottom w:val="0"/>
      <w:divBdr>
        <w:top w:val="none" w:sz="0" w:space="0" w:color="auto"/>
        <w:left w:val="none" w:sz="0" w:space="0" w:color="auto"/>
        <w:bottom w:val="none" w:sz="0" w:space="0" w:color="auto"/>
        <w:right w:val="none" w:sz="0" w:space="0" w:color="auto"/>
      </w:divBdr>
    </w:div>
    <w:div w:id="1833182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509</Words>
  <Characters>2902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Grillo</dc:creator>
  <cp:lastModifiedBy>Annalisa</cp:lastModifiedBy>
  <cp:revision>2</cp:revision>
  <cp:lastPrinted>2019-02-06T15:57:00Z</cp:lastPrinted>
  <dcterms:created xsi:type="dcterms:W3CDTF">2019-02-22T08:24:00Z</dcterms:created>
  <dcterms:modified xsi:type="dcterms:W3CDTF">2019-02-22T08:24:00Z</dcterms:modified>
</cp:coreProperties>
</file>